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FB1AB6" w:rsidRPr="00DA77F2" w:rsidRDefault="00FB1AB6" w:rsidP="00FB1AB6">
      <w:pPr>
        <w:pBdr>
          <w:top w:val="single" w:sz="4" w:space="17" w:color="auto"/>
          <w:left w:val="single" w:sz="4" w:space="4" w:color="auto"/>
          <w:bottom w:val="single" w:sz="4" w:space="0" w:color="auto"/>
          <w:right w:val="single" w:sz="4" w:space="4" w:color="auto"/>
        </w:pBdr>
        <w:ind w:right="1"/>
        <w:jc w:val="center"/>
        <w:rPr>
          <w:rFonts w:asciiTheme="minorHAnsi" w:hAnsiTheme="minorHAnsi"/>
          <w:b/>
          <w:bCs/>
          <w:smallCaps/>
          <w:color w:val="1E8E83"/>
          <w:sz w:val="24"/>
          <w:szCs w:val="24"/>
        </w:rPr>
      </w:pPr>
      <w:r w:rsidRPr="00DA77F2">
        <w:rPr>
          <w:rFonts w:asciiTheme="minorHAnsi" w:hAnsiTheme="minorHAnsi"/>
          <w:b/>
          <w:bCs/>
          <w:smallCaps/>
          <w:color w:val="1E8E83"/>
          <w:sz w:val="24"/>
          <w:szCs w:val="24"/>
        </w:rPr>
        <w:t>S</w:t>
      </w:r>
      <w:r w:rsidRPr="00DA77F2">
        <w:rPr>
          <w:rFonts w:asciiTheme="minorHAnsi" w:hAnsiTheme="minorHAnsi"/>
          <w:b/>
          <w:bCs/>
          <w:color w:val="1E8E83"/>
          <w:sz w:val="24"/>
          <w:szCs w:val="24"/>
        </w:rPr>
        <w:t xml:space="preserve">téphane </w:t>
      </w:r>
      <w:r w:rsidRPr="00DA77F2">
        <w:rPr>
          <w:rFonts w:asciiTheme="minorHAnsi" w:hAnsiTheme="minorHAnsi"/>
          <w:b/>
          <w:bCs/>
          <w:smallCaps/>
          <w:color w:val="1E8E83"/>
          <w:sz w:val="24"/>
          <w:szCs w:val="24"/>
        </w:rPr>
        <w:t>GAL</w:t>
      </w:r>
    </w:p>
    <w:p w:rsidR="00FB1AB6" w:rsidRPr="00D15129" w:rsidRDefault="00FB1AB6" w:rsidP="00FB1AB6">
      <w:pPr>
        <w:pBdr>
          <w:top w:val="single" w:sz="4" w:space="17" w:color="auto"/>
          <w:left w:val="single" w:sz="4" w:space="4" w:color="auto"/>
          <w:bottom w:val="single" w:sz="4" w:space="0" w:color="auto"/>
          <w:right w:val="single" w:sz="4" w:space="4" w:color="auto"/>
        </w:pBdr>
        <w:ind w:right="1"/>
        <w:jc w:val="center"/>
        <w:rPr>
          <w:rFonts w:asciiTheme="minorHAnsi" w:hAnsiTheme="minorHAnsi"/>
          <w:b/>
          <w:smallCaps/>
          <w:color w:val="002060"/>
          <w:sz w:val="24"/>
          <w:szCs w:val="24"/>
        </w:rPr>
      </w:pPr>
      <w:r>
        <w:rPr>
          <w:rFonts w:asciiTheme="minorHAnsi" w:hAnsiTheme="minorHAnsi"/>
          <w:b/>
          <w:bCs/>
          <w:smallCaps/>
          <w:color w:val="002060"/>
          <w:sz w:val="24"/>
          <w:szCs w:val="24"/>
        </w:rPr>
        <w:t>Professeur des Universités</w:t>
      </w:r>
      <w:r>
        <w:rPr>
          <w:rFonts w:asciiTheme="minorHAnsi" w:hAnsiTheme="minorHAnsi"/>
          <w:b/>
          <w:smallCaps/>
          <w:color w:val="002060"/>
          <w:sz w:val="24"/>
          <w:szCs w:val="24"/>
        </w:rPr>
        <w:t xml:space="preserve">, </w:t>
      </w:r>
      <w:r w:rsidRPr="00D15129">
        <w:rPr>
          <w:rFonts w:asciiTheme="minorHAnsi" w:hAnsiTheme="minorHAnsi"/>
          <w:b/>
          <w:smallCaps/>
          <w:color w:val="002060"/>
          <w:sz w:val="24"/>
          <w:szCs w:val="24"/>
        </w:rPr>
        <w:t>histoire moderne, Section du CNU : 22</w:t>
      </w:r>
      <w:r>
        <w:rPr>
          <w:rFonts w:asciiTheme="minorHAnsi" w:hAnsiTheme="minorHAnsi"/>
          <w:b/>
          <w:smallCaps/>
          <w:color w:val="002060"/>
          <w:sz w:val="24"/>
          <w:szCs w:val="24"/>
        </w:rPr>
        <w:t>/</w:t>
      </w:r>
    </w:p>
    <w:p w:rsidR="00FB1AB6" w:rsidRDefault="00FB1AB6" w:rsidP="00FB1AB6">
      <w:pPr>
        <w:jc w:val="both"/>
        <w:rPr>
          <w:rFonts w:asciiTheme="minorHAnsi" w:hAnsiTheme="minorHAnsi"/>
          <w:b/>
          <w:i/>
          <w:color w:val="002060"/>
        </w:rPr>
      </w:pPr>
    </w:p>
    <w:p w:rsidR="00FB1AB6" w:rsidRDefault="00FB1AB6" w:rsidP="00FB1AB6">
      <w:pPr>
        <w:jc w:val="both"/>
        <w:rPr>
          <w:rFonts w:asciiTheme="minorHAnsi" w:hAnsiTheme="minorHAnsi"/>
          <w:i/>
          <w:color w:val="000000"/>
        </w:rPr>
      </w:pPr>
      <w:r w:rsidRPr="00807B08">
        <w:rPr>
          <w:rFonts w:asciiTheme="minorHAnsi" w:hAnsiTheme="minorHAnsi"/>
          <w:noProof/>
          <w:color w:val="000000"/>
        </w:rPr>
        <w:drawing>
          <wp:anchor distT="0" distB="0" distL="114300" distR="114300" simplePos="0" relativeHeight="251659264" behindDoc="1" locked="0" layoutInCell="1" allowOverlap="1" wp14:anchorId="3E39D168" wp14:editId="4B2348B0">
            <wp:simplePos x="0" y="0"/>
            <wp:positionH relativeFrom="column">
              <wp:posOffset>133728</wp:posOffset>
            </wp:positionH>
            <wp:positionV relativeFrom="paragraph">
              <wp:posOffset>60960</wp:posOffset>
            </wp:positionV>
            <wp:extent cx="1371600" cy="1724660"/>
            <wp:effectExtent l="323850" t="228600" r="342900" b="237490"/>
            <wp:wrapTight wrapText="bothSides">
              <wp:wrapPolygon edited="0">
                <wp:start x="19200" y="-2863"/>
                <wp:lineTo x="-5100" y="-2386"/>
                <wp:lineTo x="-4800" y="5249"/>
                <wp:lineTo x="-900" y="24336"/>
                <wp:lineTo x="2700" y="24336"/>
                <wp:lineTo x="3000" y="23859"/>
                <wp:lineTo x="26700" y="20518"/>
                <wp:lineTo x="21900" y="-2863"/>
                <wp:lineTo x="19200" y="-2863"/>
              </wp:wrapPolygon>
            </wp:wrapTight>
            <wp:docPr id="4" name="Image 4" descr="D:\LARHRA-Identité-CV-\Photo-stéphane Ga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LARHRA-Identité-CV-\Photo-stéphane Gal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029" t="6453" r="10610" b="5983"/>
                    <a:stretch/>
                  </pic:blipFill>
                  <pic:spPr bwMode="auto">
                    <a:xfrm>
                      <a:off x="0" y="0"/>
                      <a:ext cx="1371600" cy="1724660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1905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65000" dist="50800" dir="12900000" kx="195000" ky="145000" algn="tl" rotWithShape="0">
                        <a:srgbClr val="000000">
                          <a:alpha val="30000"/>
                        </a:srgbClr>
                      </a:outerShdw>
                    </a:effectLst>
                    <a:scene3d>
                      <a:camera prst="orthographicFront">
                        <a:rot lat="0" lon="0" rev="360000"/>
                      </a:camera>
                      <a:lightRig rig="twoPt" dir="t">
                        <a:rot lat="0" lon="0" rev="7200000"/>
                      </a:lightRig>
                    </a:scene3d>
                    <a:sp3d contourW="12700">
                      <a:bevelT w="25400" h="19050"/>
                      <a:contourClr>
                        <a:srgbClr val="969696"/>
                      </a:contourClr>
                    </a:sp3d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Theme="minorHAnsi" w:hAnsiTheme="minorHAnsi"/>
          <w:b/>
          <w:i/>
          <w:color w:val="002060"/>
        </w:rPr>
        <w:tab/>
      </w:r>
      <w:r w:rsidRPr="0063501C">
        <w:rPr>
          <w:rFonts w:asciiTheme="minorHAnsi" w:hAnsiTheme="minorHAnsi"/>
          <w:b/>
          <w:i/>
          <w:color w:val="002060"/>
        </w:rPr>
        <w:t>Date de naissance</w:t>
      </w:r>
      <w:r w:rsidRPr="0063501C">
        <w:rPr>
          <w:rFonts w:asciiTheme="minorHAnsi" w:hAnsiTheme="minorHAnsi"/>
          <w:i/>
          <w:color w:val="000000"/>
        </w:rPr>
        <w:t xml:space="preserve"> : 17 février 1968 à Annecy (74)</w:t>
      </w:r>
      <w:r>
        <w:rPr>
          <w:rFonts w:asciiTheme="minorHAnsi" w:hAnsiTheme="minorHAnsi"/>
          <w:i/>
          <w:color w:val="000000"/>
        </w:rPr>
        <w:t xml:space="preserve"> </w:t>
      </w:r>
    </w:p>
    <w:p w:rsidR="00FB1AB6" w:rsidRPr="0063501C" w:rsidRDefault="00FB1AB6" w:rsidP="00FB1AB6">
      <w:pPr>
        <w:jc w:val="both"/>
        <w:rPr>
          <w:rFonts w:asciiTheme="minorHAnsi" w:hAnsiTheme="minorHAnsi"/>
          <w:i/>
          <w:color w:val="000000"/>
        </w:rPr>
      </w:pPr>
      <w:r>
        <w:rPr>
          <w:rFonts w:asciiTheme="minorHAnsi" w:hAnsiTheme="minorHAnsi"/>
          <w:b/>
          <w:i/>
          <w:color w:val="002060"/>
        </w:rPr>
        <w:tab/>
      </w:r>
      <w:r w:rsidRPr="0063501C">
        <w:rPr>
          <w:rFonts w:asciiTheme="minorHAnsi" w:hAnsiTheme="minorHAnsi"/>
          <w:b/>
          <w:i/>
          <w:color w:val="002060"/>
        </w:rPr>
        <w:t>Situation familiale</w:t>
      </w:r>
      <w:r w:rsidRPr="0063501C">
        <w:rPr>
          <w:rFonts w:asciiTheme="minorHAnsi" w:hAnsiTheme="minorHAnsi"/>
          <w:b/>
          <w:i/>
          <w:color w:val="000000"/>
        </w:rPr>
        <w:t> :</w:t>
      </w:r>
      <w:r w:rsidRPr="0063501C">
        <w:rPr>
          <w:rFonts w:asciiTheme="minorHAnsi" w:hAnsiTheme="minorHAnsi"/>
          <w:i/>
          <w:color w:val="000000"/>
        </w:rPr>
        <w:t xml:space="preserve"> marié, quatre enfants </w:t>
      </w:r>
    </w:p>
    <w:p w:rsidR="00FB1AB6" w:rsidRPr="0063501C" w:rsidRDefault="00FB1AB6" w:rsidP="00FB1AB6">
      <w:pPr>
        <w:jc w:val="both"/>
        <w:rPr>
          <w:rFonts w:asciiTheme="minorHAnsi" w:hAnsiTheme="minorHAnsi"/>
          <w:bCs/>
          <w:i/>
          <w:color w:val="000000"/>
        </w:rPr>
      </w:pPr>
      <w:r>
        <w:rPr>
          <w:rFonts w:asciiTheme="minorHAnsi" w:hAnsiTheme="minorHAnsi"/>
          <w:b/>
          <w:bCs/>
          <w:i/>
          <w:color w:val="002060"/>
        </w:rPr>
        <w:tab/>
      </w:r>
      <w:r w:rsidRPr="0063501C">
        <w:rPr>
          <w:rFonts w:asciiTheme="minorHAnsi" w:hAnsiTheme="minorHAnsi"/>
          <w:b/>
          <w:bCs/>
          <w:i/>
          <w:color w:val="002060"/>
        </w:rPr>
        <w:t>Adresse personnelle :</w:t>
      </w:r>
      <w:r w:rsidRPr="0063501C">
        <w:rPr>
          <w:rFonts w:asciiTheme="minorHAnsi" w:hAnsiTheme="minorHAnsi"/>
          <w:b/>
          <w:bCs/>
          <w:i/>
          <w:color w:val="000000"/>
        </w:rPr>
        <w:t xml:space="preserve"> </w:t>
      </w:r>
      <w:r w:rsidRPr="0063501C">
        <w:rPr>
          <w:rFonts w:asciiTheme="minorHAnsi" w:hAnsiTheme="minorHAnsi"/>
          <w:bCs/>
          <w:i/>
          <w:color w:val="000000"/>
        </w:rPr>
        <w:t>14, Parc du Seuil   38 660 Sainte-Marie-d’Alloix FRANCE</w:t>
      </w:r>
    </w:p>
    <w:p w:rsidR="00FB1AB6" w:rsidRPr="0063501C" w:rsidRDefault="00FB1AB6" w:rsidP="00FB1AB6">
      <w:pPr>
        <w:jc w:val="both"/>
        <w:rPr>
          <w:rFonts w:asciiTheme="minorHAnsi" w:hAnsiTheme="minorHAnsi"/>
          <w:bCs/>
          <w:i/>
          <w:color w:val="000000"/>
        </w:rPr>
      </w:pPr>
      <w:r>
        <w:rPr>
          <w:rFonts w:asciiTheme="minorHAnsi" w:hAnsiTheme="minorHAnsi"/>
          <w:b/>
          <w:bCs/>
          <w:i/>
          <w:color w:val="002060"/>
        </w:rPr>
        <w:tab/>
      </w:r>
      <w:r w:rsidRPr="0063501C">
        <w:rPr>
          <w:rFonts w:asciiTheme="minorHAnsi" w:hAnsiTheme="minorHAnsi"/>
          <w:b/>
          <w:bCs/>
          <w:i/>
          <w:color w:val="002060"/>
        </w:rPr>
        <w:t>Contact :</w:t>
      </w:r>
      <w:r w:rsidRPr="0063501C">
        <w:rPr>
          <w:rFonts w:asciiTheme="minorHAnsi" w:hAnsiTheme="minorHAnsi"/>
          <w:b/>
          <w:bCs/>
          <w:i/>
          <w:color w:val="000000"/>
        </w:rPr>
        <w:t xml:space="preserve"> </w:t>
      </w:r>
      <w:r w:rsidRPr="0063501C">
        <w:rPr>
          <w:rFonts w:asciiTheme="minorHAnsi" w:hAnsiTheme="minorHAnsi"/>
          <w:bCs/>
          <w:i/>
          <w:color w:val="000000"/>
        </w:rPr>
        <w:t>06 30 63 30 26</w:t>
      </w:r>
    </w:p>
    <w:p w:rsidR="00FB1AB6" w:rsidRPr="0063501C" w:rsidRDefault="00FB1AB6" w:rsidP="00FB1AB6">
      <w:pPr>
        <w:jc w:val="both"/>
        <w:rPr>
          <w:rStyle w:val="Lienhypertexte"/>
          <w:rFonts w:asciiTheme="minorHAnsi" w:eastAsiaTheme="majorEastAsia" w:hAnsiTheme="minorHAnsi"/>
          <w:i/>
        </w:rPr>
      </w:pPr>
      <w:r w:rsidRPr="00807B08">
        <w:rPr>
          <w:rStyle w:val="Lienhypertexte"/>
          <w:rFonts w:asciiTheme="minorHAnsi" w:eastAsiaTheme="majorEastAsia" w:hAnsiTheme="minorHAnsi"/>
          <w:i/>
        </w:rPr>
        <w:tab/>
      </w:r>
      <w:hyperlink r:id="rId6" w:history="1">
        <w:r w:rsidRPr="0063501C">
          <w:rPr>
            <w:rStyle w:val="Lienhypertexte"/>
            <w:rFonts w:asciiTheme="minorHAnsi" w:eastAsiaTheme="majorEastAsia" w:hAnsiTheme="minorHAnsi"/>
            <w:i/>
          </w:rPr>
          <w:t>stephane.gal@univ-grenoble-alpes.fr</w:t>
        </w:r>
      </w:hyperlink>
    </w:p>
    <w:p w:rsidR="00FB1AB6" w:rsidRPr="0008483A" w:rsidRDefault="00FB1AB6" w:rsidP="00FB1AB6">
      <w:pPr>
        <w:spacing w:before="100" w:beforeAutospacing="1" w:after="100" w:afterAutospacing="1"/>
        <w:jc w:val="both"/>
        <w:rPr>
          <w:rFonts w:asciiTheme="minorHAnsi" w:hAnsiTheme="minorHAnsi"/>
          <w:color w:val="000000"/>
        </w:rPr>
      </w:pPr>
      <w:r w:rsidRPr="0008483A">
        <w:rPr>
          <w:rFonts w:asciiTheme="minorHAnsi" w:hAnsiTheme="minorHAnsi"/>
          <w:b/>
          <w:bCs/>
          <w:smallCaps/>
          <w:color w:val="002060"/>
          <w:sz w:val="24"/>
          <w:szCs w:val="24"/>
        </w:rPr>
        <w:t xml:space="preserve">Université Grenoble </w:t>
      </w:r>
      <w:proofErr w:type="gramStart"/>
      <w:r w:rsidRPr="0008483A">
        <w:rPr>
          <w:rFonts w:asciiTheme="minorHAnsi" w:hAnsiTheme="minorHAnsi"/>
          <w:b/>
          <w:bCs/>
          <w:smallCaps/>
          <w:color w:val="002060"/>
          <w:sz w:val="24"/>
          <w:szCs w:val="24"/>
        </w:rPr>
        <w:t>Alpes</w:t>
      </w:r>
      <w:r w:rsidRPr="0008483A">
        <w:rPr>
          <w:rFonts w:asciiTheme="minorHAnsi" w:hAnsiTheme="minorHAnsi"/>
          <w:b/>
          <w:bCs/>
          <w:smallCaps/>
          <w:color w:val="000000"/>
          <w:sz w:val="24"/>
          <w:szCs w:val="24"/>
        </w:rPr>
        <w:t>,</w:t>
      </w:r>
      <w:r w:rsidRPr="0008483A">
        <w:rPr>
          <w:rFonts w:asciiTheme="minorHAnsi" w:hAnsiTheme="minorHAnsi"/>
          <w:b/>
          <w:bCs/>
          <w:color w:val="000000"/>
        </w:rPr>
        <w:t xml:space="preserve">  </w:t>
      </w:r>
      <w:r w:rsidRPr="0008483A">
        <w:rPr>
          <w:rFonts w:asciiTheme="minorHAnsi" w:hAnsiTheme="minorHAnsi"/>
          <w:bCs/>
          <w:color w:val="000000"/>
        </w:rPr>
        <w:t>Bât</w:t>
      </w:r>
      <w:proofErr w:type="gramEnd"/>
      <w:r w:rsidRPr="0008483A">
        <w:rPr>
          <w:rFonts w:asciiTheme="minorHAnsi" w:hAnsiTheme="minorHAnsi"/>
          <w:bCs/>
          <w:color w:val="000000"/>
        </w:rPr>
        <w:t xml:space="preserve"> ARSH,</w:t>
      </w:r>
      <w:r w:rsidRPr="0008483A">
        <w:rPr>
          <w:rFonts w:asciiTheme="minorHAnsi" w:hAnsiTheme="minorHAnsi"/>
          <w:b/>
          <w:bCs/>
          <w:color w:val="000000"/>
        </w:rPr>
        <w:t xml:space="preserve"> </w:t>
      </w:r>
      <w:r w:rsidRPr="0008483A">
        <w:rPr>
          <w:rFonts w:asciiTheme="minorHAnsi" w:hAnsiTheme="minorHAnsi"/>
          <w:color w:val="000000"/>
        </w:rPr>
        <w:t>12</w:t>
      </w:r>
      <w:r>
        <w:rPr>
          <w:rFonts w:asciiTheme="minorHAnsi" w:hAnsiTheme="minorHAnsi"/>
          <w:color w:val="000000"/>
        </w:rPr>
        <w:t xml:space="preserve">81, rue des </w:t>
      </w:r>
      <w:proofErr w:type="gramStart"/>
      <w:r>
        <w:rPr>
          <w:rFonts w:asciiTheme="minorHAnsi" w:hAnsiTheme="minorHAnsi"/>
          <w:color w:val="000000"/>
        </w:rPr>
        <w:t>u</w:t>
      </w:r>
      <w:r w:rsidRPr="0008483A">
        <w:rPr>
          <w:rFonts w:asciiTheme="minorHAnsi" w:hAnsiTheme="minorHAnsi"/>
          <w:color w:val="000000"/>
        </w:rPr>
        <w:t>niversités  38</w:t>
      </w:r>
      <w:r>
        <w:rPr>
          <w:rFonts w:asciiTheme="minorHAnsi" w:hAnsiTheme="minorHAnsi"/>
          <w:color w:val="000000"/>
        </w:rPr>
        <w:t>610</w:t>
      </w:r>
      <w:proofErr w:type="gramEnd"/>
      <w:r w:rsidRPr="0008483A">
        <w:rPr>
          <w:rFonts w:asciiTheme="minorHAnsi" w:hAnsiTheme="minorHAnsi"/>
          <w:color w:val="000000"/>
        </w:rPr>
        <w:t xml:space="preserve"> G</w:t>
      </w:r>
      <w:r>
        <w:rPr>
          <w:rFonts w:asciiTheme="minorHAnsi" w:hAnsiTheme="minorHAnsi"/>
          <w:color w:val="000000"/>
        </w:rPr>
        <w:t>ières</w:t>
      </w:r>
    </w:p>
    <w:p w:rsidR="00FB1AB6" w:rsidRDefault="00FB1AB6" w:rsidP="00FB1AB6">
      <w:pPr>
        <w:pStyle w:val="Paragraphedeliste"/>
        <w:numPr>
          <w:ilvl w:val="0"/>
          <w:numId w:val="1"/>
        </w:numPr>
        <w:tabs>
          <w:tab w:val="left" w:pos="1843"/>
        </w:tabs>
        <w:spacing w:before="100" w:beforeAutospacing="1" w:after="100" w:afterAutospacing="1"/>
        <w:ind w:left="1843" w:firstLine="284"/>
        <w:jc w:val="both"/>
        <w:rPr>
          <w:rFonts w:asciiTheme="minorHAnsi" w:hAnsiTheme="minorHAnsi"/>
          <w:b/>
          <w:color w:val="002060"/>
        </w:rPr>
      </w:pPr>
      <w:r w:rsidRPr="00C43F8E">
        <w:rPr>
          <w:rFonts w:asciiTheme="minorHAnsi" w:hAnsiTheme="minorHAnsi"/>
          <w:b/>
          <w:color w:val="002060"/>
        </w:rPr>
        <w:t>Directeur délégué du LARHRA-</w:t>
      </w:r>
      <w:proofErr w:type="spellStart"/>
      <w:r w:rsidRPr="00C43F8E">
        <w:rPr>
          <w:rFonts w:asciiTheme="minorHAnsi" w:hAnsiTheme="minorHAnsi"/>
          <w:b/>
          <w:color w:val="002060"/>
        </w:rPr>
        <w:t>Umr</w:t>
      </w:r>
      <w:proofErr w:type="spellEnd"/>
      <w:r w:rsidRPr="00C43F8E">
        <w:rPr>
          <w:rFonts w:asciiTheme="minorHAnsi" w:hAnsiTheme="minorHAnsi"/>
          <w:b/>
          <w:color w:val="002060"/>
        </w:rPr>
        <w:t xml:space="preserve"> </w:t>
      </w:r>
      <w:proofErr w:type="spellStart"/>
      <w:r w:rsidRPr="00C43F8E">
        <w:rPr>
          <w:rFonts w:asciiTheme="minorHAnsi" w:hAnsiTheme="minorHAnsi"/>
          <w:b/>
          <w:color w:val="002060"/>
        </w:rPr>
        <w:t>cnrs</w:t>
      </w:r>
      <w:proofErr w:type="spellEnd"/>
      <w:r w:rsidRPr="00C43F8E">
        <w:rPr>
          <w:rFonts w:asciiTheme="minorHAnsi" w:hAnsiTheme="minorHAnsi"/>
          <w:b/>
          <w:color w:val="002060"/>
        </w:rPr>
        <w:t xml:space="preserve"> 5190</w:t>
      </w:r>
      <w:r>
        <w:rPr>
          <w:rFonts w:asciiTheme="minorHAnsi" w:hAnsiTheme="minorHAnsi"/>
          <w:b/>
          <w:color w:val="002060"/>
        </w:rPr>
        <w:t xml:space="preserve"> depuis 2024</w:t>
      </w:r>
    </w:p>
    <w:p w:rsidR="00FB1AB6" w:rsidRPr="00926AA8" w:rsidRDefault="00FB1AB6" w:rsidP="00FB1AB6">
      <w:pPr>
        <w:pStyle w:val="Paragraphedeliste"/>
        <w:numPr>
          <w:ilvl w:val="0"/>
          <w:numId w:val="1"/>
        </w:numPr>
        <w:tabs>
          <w:tab w:val="left" w:pos="1843"/>
        </w:tabs>
        <w:spacing w:before="100" w:beforeAutospacing="1" w:after="100" w:afterAutospacing="1"/>
        <w:ind w:left="1843" w:firstLine="284"/>
        <w:jc w:val="both"/>
        <w:rPr>
          <w:rFonts w:asciiTheme="minorHAnsi" w:hAnsiTheme="minorHAnsi"/>
          <w:b/>
          <w:color w:val="002060"/>
        </w:rPr>
      </w:pPr>
      <w:r w:rsidRPr="00926AA8">
        <w:rPr>
          <w:rFonts w:asciiTheme="minorHAnsi" w:hAnsiTheme="minorHAnsi"/>
          <w:b/>
          <w:color w:val="002060"/>
        </w:rPr>
        <w:t xml:space="preserve">Référent </w:t>
      </w:r>
      <w:r>
        <w:rPr>
          <w:rFonts w:asciiTheme="minorHAnsi" w:hAnsiTheme="minorHAnsi"/>
          <w:b/>
          <w:color w:val="002060"/>
        </w:rPr>
        <w:t>D</w:t>
      </w:r>
      <w:r w:rsidRPr="00926AA8">
        <w:rPr>
          <w:rFonts w:asciiTheme="minorHAnsi" w:hAnsiTheme="minorHAnsi"/>
          <w:b/>
          <w:color w:val="002060"/>
        </w:rPr>
        <w:t>éfense UGA depuis 2022</w:t>
      </w:r>
    </w:p>
    <w:p w:rsidR="00FB1AB6" w:rsidRPr="005623DC" w:rsidRDefault="00FB1AB6" w:rsidP="00FB1AB6">
      <w:pPr>
        <w:pStyle w:val="Paragraphedeliste"/>
        <w:spacing w:before="100" w:beforeAutospacing="1" w:after="100" w:afterAutospacing="1"/>
        <w:ind w:left="1440"/>
        <w:jc w:val="both"/>
        <w:rPr>
          <w:rFonts w:asciiTheme="minorHAnsi" w:hAnsiTheme="minorHAnsi"/>
          <w:b/>
          <w:color w:val="002060"/>
        </w:rPr>
      </w:pPr>
    </w:p>
    <w:p w:rsidR="00FB1AB6" w:rsidRDefault="00FB1AB6" w:rsidP="00FB1AB6">
      <w:pPr>
        <w:spacing w:before="100" w:beforeAutospacing="1" w:after="100" w:afterAutospacing="1"/>
        <w:jc w:val="both"/>
        <w:rPr>
          <w:rFonts w:asciiTheme="minorHAnsi" w:hAnsiTheme="minorHAnsi"/>
          <w:color w:val="000000"/>
        </w:rPr>
      </w:pPr>
      <w:r w:rsidRPr="005623DC">
        <w:rPr>
          <w:rFonts w:asciiTheme="minorHAnsi" w:hAnsiTheme="minorHAnsi"/>
          <w:b/>
          <w:color w:val="002060"/>
        </w:rPr>
        <w:sym w:font="Wingdings" w:char="F046"/>
      </w:r>
      <w:r w:rsidRPr="005623DC">
        <w:rPr>
          <w:rFonts w:asciiTheme="minorHAnsi" w:hAnsiTheme="minorHAnsi"/>
          <w:b/>
          <w:color w:val="002060"/>
        </w:rPr>
        <w:t xml:space="preserve"> </w:t>
      </w:r>
      <w:r w:rsidRPr="005623DC">
        <w:rPr>
          <w:rFonts w:asciiTheme="minorHAnsi" w:hAnsiTheme="minorHAnsi"/>
          <w:b/>
          <w:color w:val="002060"/>
          <w:sz w:val="24"/>
          <w:szCs w:val="24"/>
        </w:rPr>
        <w:t>Laboratoire d’appartenance : LARHRA</w:t>
      </w:r>
      <w:r w:rsidRPr="005623DC">
        <w:rPr>
          <w:rFonts w:asciiTheme="minorHAnsi" w:hAnsiTheme="minorHAnsi"/>
          <w:color w:val="002060"/>
          <w:sz w:val="24"/>
          <w:szCs w:val="24"/>
        </w:rPr>
        <w:t>-UMR 5190</w:t>
      </w:r>
      <w:r w:rsidRPr="005623DC">
        <w:rPr>
          <w:rFonts w:asciiTheme="minorHAnsi" w:hAnsiTheme="minorHAnsi"/>
          <w:color w:val="000000"/>
        </w:rPr>
        <w:t xml:space="preserve"> : </w:t>
      </w:r>
      <w:hyperlink r:id="rId7" w:history="1">
        <w:r w:rsidRPr="005623DC">
          <w:rPr>
            <w:rStyle w:val="Lienhypertexte"/>
            <w:rFonts w:asciiTheme="minorHAnsi" w:eastAsiaTheme="majorEastAsia" w:hAnsiTheme="minorHAnsi"/>
            <w:b/>
          </w:rPr>
          <w:t>https://larhra.fr/member/sgal</w:t>
        </w:r>
      </w:hyperlink>
    </w:p>
    <w:p w:rsidR="00FB1AB6" w:rsidRPr="00FB1AB6" w:rsidRDefault="00FB1AB6" w:rsidP="00FB1AB6">
      <w:pPr>
        <w:spacing w:before="100" w:beforeAutospacing="1" w:after="100" w:afterAutospacing="1"/>
        <w:jc w:val="both"/>
        <w:rPr>
          <w:rFonts w:asciiTheme="minorHAnsi" w:hAnsiTheme="minorHAnsi"/>
          <w:color w:val="000000"/>
        </w:rPr>
      </w:pPr>
      <w:r>
        <w:rPr>
          <w:rFonts w:asciiTheme="minorHAnsi" w:hAnsiTheme="minorHAnsi"/>
          <w:b/>
          <w:color w:val="002060"/>
        </w:rPr>
        <w:t>_______________________________________________________________________________</w:t>
      </w:r>
    </w:p>
    <w:p w:rsidR="00FB1AB6" w:rsidRDefault="00FB1AB6" w:rsidP="00FB1AB6">
      <w:pPr>
        <w:jc w:val="both"/>
        <w:rPr>
          <w:rFonts w:asciiTheme="minorHAnsi" w:hAnsiTheme="minorHAnsi"/>
          <w:b/>
          <w:color w:val="FFFFFF" w:themeColor="background1"/>
          <w:sz w:val="24"/>
          <w:szCs w:val="24"/>
        </w:rPr>
      </w:pPr>
      <w:r w:rsidRPr="007041A3">
        <w:rPr>
          <w:rFonts w:asciiTheme="minorHAnsi" w:hAnsiTheme="minorHAnsi"/>
          <w:b/>
          <w:color w:val="FFFFFF" w:themeColor="background1"/>
          <w:sz w:val="24"/>
          <w:szCs w:val="24"/>
          <w:highlight w:val="darkCyan"/>
        </w:rPr>
        <w:t>Activités scientifiques principales</w:t>
      </w:r>
      <w:r w:rsidRPr="007041A3">
        <w:rPr>
          <w:rFonts w:asciiTheme="minorHAnsi" w:hAnsiTheme="minorHAnsi"/>
          <w:b/>
          <w:color w:val="FFFFFF" w:themeColor="background1"/>
          <w:sz w:val="24"/>
          <w:szCs w:val="24"/>
        </w:rPr>
        <w:t xml:space="preserve"> </w:t>
      </w:r>
    </w:p>
    <w:p w:rsidR="00FB1AB6" w:rsidRPr="002B342F" w:rsidRDefault="00FB1AB6" w:rsidP="00FB1AB6">
      <w:pPr>
        <w:jc w:val="both"/>
        <w:rPr>
          <w:rFonts w:asciiTheme="minorHAnsi" w:hAnsiTheme="minorHAnsi"/>
          <w:color w:val="000000"/>
        </w:rPr>
      </w:pPr>
      <w:r w:rsidRPr="002B342F">
        <w:rPr>
          <w:rFonts w:asciiTheme="minorHAnsi" w:hAnsiTheme="minorHAnsi"/>
          <w:b/>
          <w:color w:val="002060"/>
        </w:rPr>
        <w:sym w:font="Wingdings" w:char="F046"/>
      </w:r>
      <w:r w:rsidRPr="002B342F">
        <w:rPr>
          <w:rFonts w:asciiTheme="minorHAnsi" w:hAnsiTheme="minorHAnsi"/>
          <w:b/>
          <w:color w:val="002060"/>
        </w:rPr>
        <w:t xml:space="preserve"> LARHRA</w:t>
      </w:r>
      <w:r w:rsidRPr="002B342F">
        <w:rPr>
          <w:rFonts w:asciiTheme="minorHAnsi" w:hAnsiTheme="minorHAnsi"/>
          <w:color w:val="002060"/>
        </w:rPr>
        <w:t>-UMR 5190</w:t>
      </w:r>
      <w:r w:rsidRPr="002B342F">
        <w:rPr>
          <w:rFonts w:asciiTheme="minorHAnsi" w:hAnsiTheme="minorHAnsi"/>
          <w:color w:val="000000"/>
        </w:rPr>
        <w:t xml:space="preserve"> :</w:t>
      </w:r>
    </w:p>
    <w:p w:rsidR="00FB1AB6" w:rsidRPr="002B342F" w:rsidRDefault="00FB1AB6" w:rsidP="00FB1AB6">
      <w:pPr>
        <w:pStyle w:val="Paragraphedeliste"/>
        <w:numPr>
          <w:ilvl w:val="0"/>
          <w:numId w:val="2"/>
        </w:numPr>
        <w:spacing w:before="100" w:beforeAutospacing="1" w:after="100" w:afterAutospacing="1"/>
        <w:jc w:val="both"/>
        <w:rPr>
          <w:rFonts w:asciiTheme="minorHAnsi" w:hAnsiTheme="minorHAnsi"/>
          <w:color w:val="002060"/>
        </w:rPr>
      </w:pPr>
      <w:r w:rsidRPr="002B342F">
        <w:rPr>
          <w:rFonts w:asciiTheme="minorHAnsi" w:hAnsiTheme="minorHAnsi"/>
          <w:b/>
          <w:color w:val="002060"/>
        </w:rPr>
        <w:t xml:space="preserve">Co-responsable de l’Axe </w:t>
      </w:r>
      <w:r w:rsidRPr="002B342F">
        <w:rPr>
          <w:rFonts w:asciiTheme="minorHAnsi" w:hAnsiTheme="minorHAnsi"/>
          <w:b/>
          <w:i/>
          <w:color w:val="002060"/>
        </w:rPr>
        <w:t xml:space="preserve">Conflictualités. </w:t>
      </w:r>
    </w:p>
    <w:p w:rsidR="00FB1AB6" w:rsidRDefault="00FB1AB6" w:rsidP="00FB1AB6">
      <w:pPr>
        <w:pStyle w:val="Paragraphedeliste"/>
        <w:numPr>
          <w:ilvl w:val="0"/>
          <w:numId w:val="2"/>
        </w:numPr>
        <w:spacing w:before="100" w:beforeAutospacing="1" w:after="100" w:afterAutospacing="1"/>
        <w:jc w:val="both"/>
        <w:rPr>
          <w:rFonts w:asciiTheme="minorHAnsi" w:hAnsiTheme="minorHAnsi"/>
          <w:color w:val="002060"/>
        </w:rPr>
      </w:pPr>
      <w:r w:rsidRPr="002B342F">
        <w:rPr>
          <w:rFonts w:asciiTheme="minorHAnsi" w:hAnsiTheme="minorHAnsi"/>
          <w:b/>
          <w:color w:val="002060"/>
        </w:rPr>
        <w:t xml:space="preserve">Membre du conseil de laboratoire et du conseil scientifique. </w:t>
      </w:r>
    </w:p>
    <w:p w:rsidR="00FB1AB6" w:rsidRPr="0051643A" w:rsidRDefault="00FB1AB6" w:rsidP="00FB1AB6">
      <w:pPr>
        <w:pStyle w:val="Paragraphedeliste"/>
        <w:numPr>
          <w:ilvl w:val="0"/>
          <w:numId w:val="2"/>
        </w:numPr>
        <w:jc w:val="both"/>
        <w:rPr>
          <w:rFonts w:asciiTheme="minorHAnsi" w:hAnsiTheme="minorHAnsi"/>
          <w:color w:val="002060"/>
        </w:rPr>
      </w:pPr>
      <w:r w:rsidRPr="0051643A">
        <w:rPr>
          <w:rFonts w:asciiTheme="minorHAnsi" w:hAnsiTheme="minorHAnsi"/>
          <w:b/>
          <w:bCs/>
          <w:color w:val="002060"/>
        </w:rPr>
        <w:t>2025</w:t>
      </w:r>
      <w:r w:rsidRPr="0051643A">
        <w:rPr>
          <w:rFonts w:asciiTheme="minorHAnsi" w:hAnsiTheme="minorHAnsi"/>
          <w:color w:val="002060"/>
        </w:rPr>
        <w:t>- : Pilotage du projet</w:t>
      </w:r>
      <w:r w:rsidRPr="0051643A">
        <w:rPr>
          <w:rFonts w:asciiTheme="minorHAnsi" w:hAnsiTheme="minorHAnsi"/>
          <w:b/>
          <w:bCs/>
          <w:color w:val="002060"/>
        </w:rPr>
        <w:t xml:space="preserve"> </w:t>
      </w:r>
      <w:proofErr w:type="spellStart"/>
      <w:r w:rsidRPr="0051643A">
        <w:rPr>
          <w:rFonts w:asciiTheme="minorHAnsi" w:hAnsiTheme="minorHAnsi"/>
          <w:b/>
          <w:bCs/>
          <w:color w:val="002060"/>
        </w:rPr>
        <w:t>PerMil</w:t>
      </w:r>
      <w:proofErr w:type="spellEnd"/>
      <w:r w:rsidRPr="0051643A">
        <w:rPr>
          <w:rFonts w:asciiTheme="minorHAnsi" w:hAnsiTheme="minorHAnsi"/>
          <w:b/>
          <w:bCs/>
          <w:color w:val="002060"/>
        </w:rPr>
        <w:t> :</w:t>
      </w:r>
      <w:r w:rsidRPr="0051643A">
        <w:rPr>
          <w:rFonts w:asciiTheme="minorHAnsi" w:hAnsiTheme="minorHAnsi"/>
          <w:color w:val="002060"/>
        </w:rPr>
        <w:t xml:space="preserve"> </w:t>
      </w:r>
      <w:r w:rsidRPr="0051643A">
        <w:rPr>
          <w:rFonts w:asciiTheme="minorHAnsi" w:hAnsiTheme="minorHAnsi"/>
          <w:b/>
          <w:bCs/>
          <w:color w:val="002060"/>
        </w:rPr>
        <w:t>Per</w:t>
      </w:r>
      <w:r w:rsidRPr="0051643A">
        <w:rPr>
          <w:rFonts w:asciiTheme="minorHAnsi" w:hAnsiTheme="minorHAnsi"/>
          <w:color w:val="002060"/>
        </w:rPr>
        <w:t xml:space="preserve">ceptions </w:t>
      </w:r>
      <w:r w:rsidRPr="0051643A">
        <w:rPr>
          <w:rFonts w:asciiTheme="minorHAnsi" w:hAnsiTheme="minorHAnsi"/>
          <w:b/>
          <w:bCs/>
          <w:color w:val="002060"/>
        </w:rPr>
        <w:t>Mil</w:t>
      </w:r>
      <w:r w:rsidRPr="0051643A">
        <w:rPr>
          <w:rFonts w:asciiTheme="minorHAnsi" w:hAnsiTheme="minorHAnsi"/>
          <w:color w:val="002060"/>
        </w:rPr>
        <w:t xml:space="preserve">itaires au sein de l’AMI-SHS </w:t>
      </w:r>
      <w:proofErr w:type="spellStart"/>
      <w:r w:rsidRPr="00726143">
        <w:rPr>
          <w:rFonts w:asciiTheme="minorHAnsi" w:hAnsiTheme="minorHAnsi"/>
          <w:b/>
          <w:bCs/>
          <w:color w:val="002060"/>
        </w:rPr>
        <w:t>Foresee</w:t>
      </w:r>
      <w:proofErr w:type="spellEnd"/>
    </w:p>
    <w:p w:rsidR="00FB1AB6" w:rsidRDefault="00FB1AB6" w:rsidP="00FB1AB6">
      <w:pPr>
        <w:spacing w:before="100" w:beforeAutospacing="1" w:after="100" w:afterAutospacing="1"/>
        <w:jc w:val="both"/>
        <w:rPr>
          <w:rFonts w:asciiTheme="minorHAnsi" w:hAnsiTheme="minorHAnsi"/>
          <w:color w:val="000000"/>
        </w:rPr>
      </w:pPr>
      <w:r w:rsidRPr="005623DC">
        <w:rPr>
          <w:rFonts w:asciiTheme="minorHAnsi" w:hAnsiTheme="minorHAnsi"/>
          <w:b/>
          <w:color w:val="002060"/>
        </w:rPr>
        <w:sym w:font="Wingdings" w:char="F046"/>
      </w:r>
      <w:r w:rsidRPr="005623DC">
        <w:rPr>
          <w:rFonts w:asciiTheme="minorHAnsi" w:hAnsiTheme="minorHAnsi"/>
          <w:b/>
          <w:color w:val="002060"/>
        </w:rPr>
        <w:t xml:space="preserve"> </w:t>
      </w:r>
      <w:proofErr w:type="spellStart"/>
      <w:r w:rsidRPr="005623DC">
        <w:rPr>
          <w:rFonts w:asciiTheme="minorHAnsi" w:hAnsiTheme="minorHAnsi"/>
          <w:b/>
          <w:color w:val="002060"/>
        </w:rPr>
        <w:t>Labex</w:t>
      </w:r>
      <w:proofErr w:type="spellEnd"/>
      <w:r>
        <w:rPr>
          <w:rFonts w:asciiTheme="minorHAnsi" w:hAnsiTheme="minorHAnsi"/>
          <w:b/>
          <w:color w:val="002060"/>
        </w:rPr>
        <w:t xml:space="preserve"> </w:t>
      </w:r>
      <w:r w:rsidRPr="005623DC">
        <w:rPr>
          <w:rFonts w:asciiTheme="minorHAnsi" w:hAnsiTheme="minorHAnsi"/>
          <w:b/>
          <w:color w:val="002060"/>
        </w:rPr>
        <w:t>ITTEM</w:t>
      </w:r>
      <w:r w:rsidRPr="005623DC">
        <w:rPr>
          <w:rFonts w:asciiTheme="minorHAnsi" w:hAnsiTheme="minorHAnsi"/>
          <w:color w:val="000000"/>
        </w:rPr>
        <w:t xml:space="preserve"> : Innovation et Transitions Territoriales en Montagne : </w:t>
      </w:r>
    </w:p>
    <w:p w:rsidR="00FB1AB6" w:rsidRDefault="00FB1AB6" w:rsidP="00FB1AB6">
      <w:pPr>
        <w:pStyle w:val="Paragraphedeliste"/>
        <w:numPr>
          <w:ilvl w:val="0"/>
          <w:numId w:val="2"/>
        </w:numPr>
        <w:spacing w:before="100" w:beforeAutospacing="1" w:after="100" w:afterAutospacing="1"/>
        <w:jc w:val="both"/>
        <w:rPr>
          <w:rFonts w:asciiTheme="minorHAnsi" w:hAnsiTheme="minorHAnsi"/>
          <w:color w:val="501549" w:themeColor="accent5" w:themeShade="80"/>
        </w:rPr>
      </w:pPr>
      <w:r w:rsidRPr="00326D1E">
        <w:rPr>
          <w:rFonts w:asciiTheme="minorHAnsi" w:hAnsiTheme="minorHAnsi"/>
          <w:b/>
          <w:color w:val="501549" w:themeColor="accent5" w:themeShade="80"/>
        </w:rPr>
        <w:t>Membre du bureau</w:t>
      </w:r>
      <w:r>
        <w:rPr>
          <w:rFonts w:asciiTheme="minorHAnsi" w:hAnsiTheme="minorHAnsi"/>
          <w:b/>
          <w:color w:val="501549" w:themeColor="accent5" w:themeShade="80"/>
        </w:rPr>
        <w:t xml:space="preserve"> et du codir </w:t>
      </w:r>
      <w:r>
        <w:rPr>
          <w:rFonts w:asciiTheme="minorHAnsi" w:hAnsiTheme="minorHAnsi"/>
          <w:color w:val="501549" w:themeColor="accent5" w:themeShade="80"/>
        </w:rPr>
        <w:t xml:space="preserve">de </w:t>
      </w:r>
      <w:r w:rsidRPr="006A7F72">
        <w:rPr>
          <w:rFonts w:asciiTheme="minorHAnsi" w:hAnsiTheme="minorHAnsi"/>
          <w:color w:val="501549" w:themeColor="accent5" w:themeShade="80"/>
        </w:rPr>
        <w:t>2018</w:t>
      </w:r>
      <w:r>
        <w:rPr>
          <w:rFonts w:asciiTheme="minorHAnsi" w:hAnsiTheme="minorHAnsi"/>
          <w:color w:val="501549" w:themeColor="accent5" w:themeShade="80"/>
        </w:rPr>
        <w:t xml:space="preserve"> à 2024</w:t>
      </w:r>
      <w:r>
        <w:rPr>
          <w:rFonts w:asciiTheme="minorHAnsi" w:hAnsiTheme="minorHAnsi"/>
          <w:b/>
          <w:color w:val="501549" w:themeColor="accent5" w:themeShade="80"/>
        </w:rPr>
        <w:t>.</w:t>
      </w:r>
      <w:r w:rsidRPr="00326D1E">
        <w:rPr>
          <w:rFonts w:asciiTheme="minorHAnsi" w:hAnsiTheme="minorHAnsi"/>
          <w:color w:val="501549" w:themeColor="accent5" w:themeShade="80"/>
        </w:rPr>
        <w:t xml:space="preserve"> </w:t>
      </w:r>
    </w:p>
    <w:p w:rsidR="00FB1AB6" w:rsidRPr="00926AA8" w:rsidRDefault="00FB1AB6" w:rsidP="00FB1AB6">
      <w:pPr>
        <w:pStyle w:val="Paragraphedeliste"/>
        <w:numPr>
          <w:ilvl w:val="0"/>
          <w:numId w:val="2"/>
        </w:numPr>
        <w:tabs>
          <w:tab w:val="left" w:pos="1843"/>
        </w:tabs>
        <w:spacing w:before="100" w:beforeAutospacing="1" w:after="100" w:afterAutospacing="1"/>
        <w:jc w:val="both"/>
        <w:rPr>
          <w:rFonts w:asciiTheme="minorHAnsi" w:hAnsiTheme="minorHAnsi"/>
          <w:b/>
          <w:color w:val="002060"/>
        </w:rPr>
      </w:pPr>
      <w:r>
        <w:rPr>
          <w:rFonts w:asciiTheme="minorHAnsi" w:hAnsiTheme="minorHAnsi"/>
          <w:b/>
          <w:color w:val="002060"/>
        </w:rPr>
        <w:t xml:space="preserve">Président du comité des DU </w:t>
      </w:r>
      <w:proofErr w:type="spellStart"/>
      <w:r>
        <w:rPr>
          <w:rFonts w:asciiTheme="minorHAnsi" w:hAnsiTheme="minorHAnsi"/>
          <w:b/>
          <w:color w:val="002060"/>
        </w:rPr>
        <w:t>du</w:t>
      </w:r>
      <w:proofErr w:type="spellEnd"/>
      <w:r>
        <w:rPr>
          <w:rFonts w:asciiTheme="minorHAnsi" w:hAnsiTheme="minorHAnsi"/>
          <w:b/>
          <w:color w:val="002060"/>
        </w:rPr>
        <w:t xml:space="preserve"> </w:t>
      </w:r>
      <w:proofErr w:type="spellStart"/>
      <w:r>
        <w:rPr>
          <w:rFonts w:asciiTheme="minorHAnsi" w:hAnsiTheme="minorHAnsi"/>
          <w:b/>
          <w:color w:val="002060"/>
        </w:rPr>
        <w:t>labex</w:t>
      </w:r>
      <w:proofErr w:type="spellEnd"/>
      <w:r>
        <w:rPr>
          <w:rFonts w:asciiTheme="minorHAnsi" w:hAnsiTheme="minorHAnsi"/>
          <w:b/>
          <w:color w:val="002060"/>
        </w:rPr>
        <w:t xml:space="preserve"> ITTEM depuis 2025.</w:t>
      </w:r>
    </w:p>
    <w:p w:rsidR="00FB1AB6" w:rsidRPr="00E011A8" w:rsidRDefault="00FB1AB6" w:rsidP="00FB1AB6">
      <w:pPr>
        <w:pStyle w:val="Paragraphedeliste"/>
        <w:numPr>
          <w:ilvl w:val="0"/>
          <w:numId w:val="2"/>
        </w:numPr>
        <w:spacing w:before="100" w:beforeAutospacing="1" w:after="100" w:afterAutospacing="1"/>
        <w:jc w:val="both"/>
        <w:rPr>
          <w:rFonts w:asciiTheme="minorHAnsi" w:hAnsiTheme="minorHAnsi"/>
          <w:color w:val="000000"/>
        </w:rPr>
      </w:pPr>
      <w:r w:rsidRPr="00E011A8">
        <w:rPr>
          <w:rFonts w:asciiTheme="minorHAnsi" w:hAnsiTheme="minorHAnsi"/>
          <w:b/>
          <w:color w:val="002060"/>
        </w:rPr>
        <w:t xml:space="preserve">Pilotage du projet </w:t>
      </w:r>
      <w:proofErr w:type="spellStart"/>
      <w:r w:rsidRPr="00E011A8">
        <w:rPr>
          <w:rFonts w:asciiTheme="minorHAnsi" w:hAnsiTheme="minorHAnsi"/>
          <w:b/>
          <w:color w:val="002060"/>
        </w:rPr>
        <w:t>CArMo</w:t>
      </w:r>
      <w:proofErr w:type="spellEnd"/>
      <w:r w:rsidRPr="00E011A8">
        <w:rPr>
          <w:rFonts w:asciiTheme="minorHAnsi" w:hAnsiTheme="minorHAnsi"/>
          <w:b/>
          <w:color w:val="002060"/>
        </w:rPr>
        <w:t xml:space="preserve">-Mont Aiguille An 1492 : </w:t>
      </w:r>
      <w:r w:rsidRPr="00E011A8">
        <w:rPr>
          <w:rFonts w:asciiTheme="minorHAnsi" w:hAnsiTheme="minorHAnsi"/>
          <w:b/>
          <w:color w:val="auto"/>
        </w:rPr>
        <w:t>C</w:t>
      </w:r>
      <w:r w:rsidRPr="00E011A8">
        <w:rPr>
          <w:rFonts w:asciiTheme="minorHAnsi" w:hAnsiTheme="minorHAnsi"/>
          <w:color w:val="auto"/>
        </w:rPr>
        <w:t xml:space="preserve">orps </w:t>
      </w:r>
      <w:r w:rsidRPr="00E011A8">
        <w:rPr>
          <w:rFonts w:asciiTheme="minorHAnsi" w:hAnsiTheme="minorHAnsi"/>
          <w:b/>
          <w:color w:val="auto"/>
        </w:rPr>
        <w:t>Ar</w:t>
      </w:r>
      <w:r w:rsidRPr="00E011A8">
        <w:rPr>
          <w:rFonts w:asciiTheme="minorHAnsi" w:hAnsiTheme="minorHAnsi"/>
          <w:color w:val="auto"/>
        </w:rPr>
        <w:t xml:space="preserve">mé en </w:t>
      </w:r>
      <w:r w:rsidRPr="00E011A8">
        <w:rPr>
          <w:rFonts w:asciiTheme="minorHAnsi" w:hAnsiTheme="minorHAnsi"/>
          <w:b/>
          <w:color w:val="auto"/>
        </w:rPr>
        <w:t>Mo</w:t>
      </w:r>
      <w:r w:rsidRPr="00E011A8">
        <w:rPr>
          <w:rFonts w:asciiTheme="minorHAnsi" w:hAnsiTheme="minorHAnsi"/>
          <w:color w:val="auto"/>
        </w:rPr>
        <w:t>ntagne</w:t>
      </w:r>
      <w:r w:rsidRPr="00E011A8">
        <w:rPr>
          <w:rFonts w:asciiTheme="minorHAnsi" w:hAnsiTheme="minorHAnsi"/>
          <w:b/>
          <w:color w:val="auto"/>
        </w:rPr>
        <w:t xml:space="preserve"> </w:t>
      </w:r>
      <w:r w:rsidRPr="00E011A8">
        <w:rPr>
          <w:rFonts w:asciiTheme="minorHAnsi" w:hAnsiTheme="minorHAnsi"/>
          <w:color w:val="auto"/>
        </w:rPr>
        <w:t>2020-202</w:t>
      </w:r>
      <w:r>
        <w:rPr>
          <w:rFonts w:asciiTheme="minorHAnsi" w:hAnsiTheme="minorHAnsi"/>
          <w:color w:val="auto"/>
        </w:rPr>
        <w:t>3.</w:t>
      </w:r>
    </w:p>
    <w:p w:rsidR="00FB1AB6" w:rsidRPr="00E011A8" w:rsidRDefault="00FB1AB6" w:rsidP="00FB1AB6">
      <w:pPr>
        <w:pStyle w:val="Paragraphedeliste"/>
        <w:numPr>
          <w:ilvl w:val="0"/>
          <w:numId w:val="2"/>
        </w:numPr>
        <w:spacing w:before="100" w:beforeAutospacing="1" w:after="100" w:afterAutospacing="1"/>
        <w:jc w:val="both"/>
        <w:rPr>
          <w:rFonts w:asciiTheme="minorHAnsi" w:hAnsiTheme="minorHAnsi"/>
          <w:color w:val="000000"/>
        </w:rPr>
      </w:pPr>
      <w:r w:rsidRPr="00E011A8">
        <w:rPr>
          <w:rFonts w:asciiTheme="minorHAnsi" w:hAnsiTheme="minorHAnsi"/>
          <w:b/>
          <w:color w:val="002060"/>
        </w:rPr>
        <w:t xml:space="preserve">Pilotage du projet </w:t>
      </w:r>
      <w:proofErr w:type="spellStart"/>
      <w:r w:rsidRPr="00E011A8">
        <w:rPr>
          <w:rFonts w:asciiTheme="minorHAnsi" w:hAnsiTheme="minorHAnsi"/>
          <w:b/>
          <w:color w:val="002060"/>
        </w:rPr>
        <w:t>MarchAlp</w:t>
      </w:r>
      <w:proofErr w:type="spellEnd"/>
      <w:r w:rsidRPr="00E011A8">
        <w:rPr>
          <w:rFonts w:asciiTheme="minorHAnsi" w:hAnsiTheme="minorHAnsi"/>
          <w:color w:val="002060"/>
        </w:rPr>
        <w:t xml:space="preserve"> </w:t>
      </w:r>
      <w:r w:rsidRPr="00E011A8">
        <w:rPr>
          <w:rFonts w:asciiTheme="minorHAnsi" w:hAnsiTheme="minorHAnsi"/>
          <w:color w:val="000000"/>
        </w:rPr>
        <w:t xml:space="preserve">: </w:t>
      </w:r>
      <w:r w:rsidRPr="00B335AD">
        <w:rPr>
          <w:rFonts w:asciiTheme="minorHAnsi" w:hAnsiTheme="minorHAnsi"/>
          <w:b/>
          <w:bCs/>
          <w:color w:val="000000"/>
        </w:rPr>
        <w:t>March</w:t>
      </w:r>
      <w:r w:rsidRPr="00E011A8">
        <w:rPr>
          <w:rFonts w:asciiTheme="minorHAnsi" w:hAnsiTheme="minorHAnsi"/>
          <w:color w:val="000000"/>
        </w:rPr>
        <w:t xml:space="preserve">e armée dans les </w:t>
      </w:r>
      <w:r w:rsidRPr="00B335AD">
        <w:rPr>
          <w:rFonts w:asciiTheme="minorHAnsi" w:hAnsiTheme="minorHAnsi"/>
          <w:b/>
          <w:bCs/>
          <w:color w:val="000000"/>
        </w:rPr>
        <w:t>Alp</w:t>
      </w:r>
      <w:r w:rsidRPr="00E011A8">
        <w:rPr>
          <w:rFonts w:asciiTheme="minorHAnsi" w:hAnsiTheme="minorHAnsi"/>
          <w:color w:val="000000"/>
        </w:rPr>
        <w:t>es : 2018-2021.</w:t>
      </w:r>
    </w:p>
    <w:p w:rsidR="00FB1AB6" w:rsidRPr="005623DC" w:rsidRDefault="00FB1AB6" w:rsidP="00FB1AB6">
      <w:pPr>
        <w:jc w:val="both"/>
        <w:rPr>
          <w:rFonts w:asciiTheme="minorHAnsi" w:hAnsiTheme="minorHAnsi"/>
          <w:color w:val="000000"/>
        </w:rPr>
      </w:pPr>
      <w:r>
        <w:rPr>
          <w:rFonts w:asciiTheme="minorHAnsi" w:hAnsiTheme="minorHAnsi"/>
          <w:color w:val="000000"/>
        </w:rPr>
        <w:t>2015-</w:t>
      </w:r>
      <w:r w:rsidRPr="005623DC">
        <w:rPr>
          <w:rFonts w:asciiTheme="minorHAnsi" w:hAnsiTheme="minorHAnsi"/>
          <w:color w:val="000000"/>
        </w:rPr>
        <w:t>2018</w:t>
      </w:r>
      <w:r>
        <w:rPr>
          <w:rFonts w:asciiTheme="minorHAnsi" w:hAnsiTheme="minorHAnsi"/>
          <w:color w:val="000000"/>
        </w:rPr>
        <w:t xml:space="preserve"> : </w:t>
      </w:r>
      <w:r w:rsidRPr="005623DC">
        <w:rPr>
          <w:rFonts w:asciiTheme="minorHAnsi" w:hAnsiTheme="minorHAnsi"/>
          <w:color w:val="002060"/>
        </w:rPr>
        <w:t xml:space="preserve">Copilotage de l’équipe </w:t>
      </w:r>
      <w:r w:rsidRPr="00B335AD">
        <w:rPr>
          <w:rFonts w:asciiTheme="minorHAnsi" w:hAnsiTheme="minorHAnsi"/>
          <w:b/>
          <w:bCs/>
          <w:color w:val="002060"/>
        </w:rPr>
        <w:t>TELIMEP</w:t>
      </w:r>
      <w:r w:rsidRPr="005623DC">
        <w:rPr>
          <w:rFonts w:asciiTheme="minorHAnsi" w:hAnsiTheme="minorHAnsi"/>
          <w:color w:val="002060"/>
        </w:rPr>
        <w:t xml:space="preserve"> </w:t>
      </w:r>
      <w:r w:rsidRPr="005623DC">
        <w:rPr>
          <w:rFonts w:asciiTheme="minorHAnsi" w:hAnsiTheme="minorHAnsi"/>
          <w:color w:val="000000"/>
        </w:rPr>
        <w:t>(Territorialité, Liminalité et Métropolisation Périphérique).</w:t>
      </w:r>
    </w:p>
    <w:p w:rsidR="00FB1AB6" w:rsidRDefault="00FB1AB6" w:rsidP="00FB1AB6">
      <w:pPr>
        <w:jc w:val="both"/>
        <w:rPr>
          <w:rFonts w:asciiTheme="minorHAnsi" w:hAnsiTheme="minorHAnsi"/>
          <w:color w:val="000000"/>
        </w:rPr>
      </w:pPr>
      <w:r w:rsidRPr="005623DC">
        <w:rPr>
          <w:rFonts w:asciiTheme="minorHAnsi" w:hAnsiTheme="minorHAnsi"/>
          <w:color w:val="000000"/>
        </w:rPr>
        <w:t>201</w:t>
      </w:r>
      <w:r>
        <w:rPr>
          <w:rFonts w:asciiTheme="minorHAnsi" w:hAnsiTheme="minorHAnsi"/>
          <w:color w:val="000000"/>
        </w:rPr>
        <w:t>5</w:t>
      </w:r>
      <w:r w:rsidRPr="005623DC">
        <w:rPr>
          <w:rFonts w:asciiTheme="minorHAnsi" w:hAnsiTheme="minorHAnsi"/>
          <w:color w:val="000000"/>
        </w:rPr>
        <w:t>-2017</w:t>
      </w:r>
      <w:r>
        <w:rPr>
          <w:rFonts w:asciiTheme="minorHAnsi" w:hAnsiTheme="minorHAnsi"/>
          <w:color w:val="000000"/>
        </w:rPr>
        <w:t xml:space="preserve"> : </w:t>
      </w:r>
      <w:r w:rsidRPr="005623DC">
        <w:rPr>
          <w:rFonts w:asciiTheme="minorHAnsi" w:hAnsiTheme="minorHAnsi"/>
          <w:color w:val="002060"/>
        </w:rPr>
        <w:t xml:space="preserve">Copilotage de </w:t>
      </w:r>
      <w:r w:rsidRPr="00B335AD">
        <w:rPr>
          <w:rFonts w:asciiTheme="minorHAnsi" w:hAnsiTheme="minorHAnsi"/>
          <w:b/>
          <w:bCs/>
          <w:color w:val="002060"/>
        </w:rPr>
        <w:t>l’Année Lesdiguières</w:t>
      </w:r>
      <w:r w:rsidRPr="005623DC">
        <w:rPr>
          <w:rFonts w:asciiTheme="minorHAnsi" w:hAnsiTheme="minorHAnsi"/>
          <w:color w:val="002060"/>
        </w:rPr>
        <w:t xml:space="preserve">, </w:t>
      </w:r>
      <w:r w:rsidRPr="005623DC">
        <w:rPr>
          <w:rFonts w:asciiTheme="minorHAnsi" w:hAnsiTheme="minorHAnsi"/>
          <w:color w:val="000000" w:themeColor="text1"/>
        </w:rPr>
        <w:t>en collaboration avec le département de l’Isère</w:t>
      </w:r>
      <w:r w:rsidRPr="005623DC">
        <w:rPr>
          <w:rFonts w:asciiTheme="minorHAnsi" w:hAnsiTheme="minorHAnsi"/>
          <w:color w:val="000000"/>
        </w:rPr>
        <w:t>.</w:t>
      </w:r>
    </w:p>
    <w:p w:rsidR="00FB1AB6" w:rsidRDefault="00FB1AB6" w:rsidP="00FB1AB6">
      <w:pPr>
        <w:jc w:val="both"/>
        <w:rPr>
          <w:rFonts w:asciiTheme="minorHAnsi" w:hAnsiTheme="minorHAnsi"/>
          <w:color w:val="000000"/>
        </w:rPr>
      </w:pPr>
    </w:p>
    <w:p w:rsidR="00FB1AB6" w:rsidRDefault="00FB1AB6" w:rsidP="00FB1AB6">
      <w:pPr>
        <w:jc w:val="both"/>
        <w:rPr>
          <w:rFonts w:asciiTheme="minorHAnsi" w:hAnsiTheme="minorHAnsi"/>
          <w:color w:val="000000"/>
        </w:rPr>
      </w:pPr>
      <w:r w:rsidRPr="005623DC">
        <w:rPr>
          <w:rFonts w:asciiTheme="minorHAnsi" w:hAnsiTheme="minorHAnsi"/>
          <w:b/>
          <w:color w:val="002060"/>
        </w:rPr>
        <w:sym w:font="Wingdings" w:char="F046"/>
      </w:r>
      <w:r>
        <w:rPr>
          <w:rFonts w:asciiTheme="minorHAnsi" w:hAnsiTheme="minorHAnsi"/>
          <w:b/>
          <w:color w:val="002060"/>
        </w:rPr>
        <w:t xml:space="preserve"> </w:t>
      </w:r>
      <w:r w:rsidRPr="00E011A8">
        <w:rPr>
          <w:rFonts w:asciiTheme="minorHAnsi" w:hAnsiTheme="minorHAnsi"/>
          <w:b/>
          <w:color w:val="501549" w:themeColor="accent5" w:themeShade="80"/>
        </w:rPr>
        <w:t>Pilotage de la chaire Conflits-Innovations-Montagnes (CIM)</w:t>
      </w:r>
      <w:r w:rsidRPr="00E011A8">
        <w:rPr>
          <w:rFonts w:asciiTheme="minorHAnsi" w:hAnsiTheme="minorHAnsi"/>
          <w:color w:val="000000"/>
        </w:rPr>
        <w:t> : collaboration UGA-27</w:t>
      </w:r>
      <w:r w:rsidRPr="00E011A8">
        <w:rPr>
          <w:rFonts w:asciiTheme="minorHAnsi" w:hAnsiTheme="minorHAnsi"/>
          <w:color w:val="000000"/>
          <w:vertAlign w:val="superscript"/>
        </w:rPr>
        <w:t>ème</w:t>
      </w:r>
      <w:r w:rsidRPr="00E011A8">
        <w:rPr>
          <w:rFonts w:asciiTheme="minorHAnsi" w:hAnsiTheme="minorHAnsi"/>
          <w:color w:val="000000"/>
        </w:rPr>
        <w:t xml:space="preserve"> BIM depuis 2020</w:t>
      </w:r>
      <w:r>
        <w:rPr>
          <w:rFonts w:asciiTheme="minorHAnsi" w:hAnsiTheme="minorHAnsi"/>
          <w:color w:val="000000"/>
        </w:rPr>
        <w:t>.</w:t>
      </w:r>
    </w:p>
    <w:p w:rsidR="00FB1AB6" w:rsidRPr="005623DC" w:rsidRDefault="00FB1AB6" w:rsidP="00FB1AB6">
      <w:pPr>
        <w:jc w:val="both"/>
        <w:rPr>
          <w:rFonts w:asciiTheme="minorHAnsi" w:hAnsiTheme="minorHAnsi"/>
          <w:color w:val="000000"/>
        </w:rPr>
      </w:pPr>
    </w:p>
    <w:p w:rsidR="00FB1AB6" w:rsidRDefault="00FB1AB6" w:rsidP="00FB1AB6">
      <w:pPr>
        <w:jc w:val="both"/>
        <w:rPr>
          <w:rFonts w:asciiTheme="minorHAnsi" w:hAnsiTheme="minorHAnsi"/>
          <w:b/>
          <w:color w:val="002060"/>
        </w:rPr>
      </w:pPr>
      <w:r w:rsidRPr="005623DC">
        <w:rPr>
          <w:rFonts w:asciiTheme="minorHAnsi" w:hAnsiTheme="minorHAnsi"/>
          <w:b/>
          <w:color w:val="002060"/>
        </w:rPr>
        <w:sym w:font="Wingdings" w:char="F046"/>
      </w:r>
      <w:r w:rsidRPr="005623DC">
        <w:rPr>
          <w:rFonts w:asciiTheme="minorHAnsi" w:hAnsiTheme="minorHAnsi"/>
          <w:b/>
          <w:color w:val="002060"/>
        </w:rPr>
        <w:t xml:space="preserve"> Membres du conseil d’administration de l’Association Internationale pour l’Histoire des Alpes </w:t>
      </w:r>
      <w:r>
        <w:rPr>
          <w:rFonts w:asciiTheme="minorHAnsi" w:hAnsiTheme="minorHAnsi"/>
          <w:b/>
          <w:color w:val="002060"/>
        </w:rPr>
        <w:t xml:space="preserve">(Mendrisio, CH) </w:t>
      </w:r>
      <w:r w:rsidRPr="005623DC">
        <w:rPr>
          <w:rFonts w:asciiTheme="minorHAnsi" w:hAnsiTheme="minorHAnsi"/>
          <w:color w:val="002060"/>
        </w:rPr>
        <w:t>depuis 2012</w:t>
      </w:r>
      <w:r>
        <w:rPr>
          <w:rFonts w:asciiTheme="minorHAnsi" w:hAnsiTheme="minorHAnsi"/>
          <w:color w:val="002060"/>
        </w:rPr>
        <w:t>.</w:t>
      </w:r>
    </w:p>
    <w:p w:rsidR="00FB1AB6" w:rsidRPr="005623DC" w:rsidRDefault="00FB1AB6" w:rsidP="00FB1AB6">
      <w:pPr>
        <w:spacing w:before="100" w:beforeAutospacing="1" w:after="100" w:afterAutospacing="1"/>
        <w:jc w:val="both"/>
        <w:rPr>
          <w:rFonts w:asciiTheme="minorHAnsi" w:hAnsiTheme="minorHAnsi"/>
          <w:b/>
          <w:color w:val="002060"/>
        </w:rPr>
      </w:pPr>
      <w:r w:rsidRPr="005623DC">
        <w:rPr>
          <w:rFonts w:asciiTheme="minorHAnsi" w:hAnsiTheme="minorHAnsi"/>
          <w:b/>
          <w:color w:val="002060"/>
        </w:rPr>
        <w:sym w:font="Wingdings" w:char="F046"/>
      </w:r>
      <w:r w:rsidRPr="005623DC">
        <w:rPr>
          <w:rFonts w:asciiTheme="minorHAnsi" w:hAnsiTheme="minorHAnsi"/>
          <w:b/>
          <w:color w:val="002060"/>
        </w:rPr>
        <w:t xml:space="preserve"> Principaux thèmes de recherche : </w:t>
      </w:r>
    </w:p>
    <w:p w:rsidR="00FB1AB6" w:rsidRPr="005623DC" w:rsidRDefault="00FB1AB6" w:rsidP="00FB1AB6">
      <w:pPr>
        <w:jc w:val="both"/>
        <w:rPr>
          <w:rFonts w:asciiTheme="minorHAnsi" w:hAnsiTheme="minorHAnsi"/>
          <w:color w:val="000000"/>
        </w:rPr>
      </w:pPr>
      <w:r w:rsidRPr="005623DC">
        <w:rPr>
          <w:rFonts w:asciiTheme="minorHAnsi" w:hAnsiTheme="minorHAnsi"/>
          <w:color w:val="000000"/>
        </w:rPr>
        <w:t>Usages politiques, culturels et militaires de la montagne, Liminalité, Territorialité, Frontières…</w:t>
      </w:r>
    </w:p>
    <w:p w:rsidR="00FB1AB6" w:rsidRDefault="00FB1AB6" w:rsidP="00FB1AB6">
      <w:pPr>
        <w:jc w:val="both"/>
        <w:rPr>
          <w:rFonts w:asciiTheme="minorHAnsi" w:hAnsiTheme="minorHAnsi"/>
          <w:color w:val="000000"/>
        </w:rPr>
      </w:pPr>
      <w:r w:rsidRPr="005623DC">
        <w:rPr>
          <w:rFonts w:asciiTheme="minorHAnsi" w:hAnsiTheme="minorHAnsi"/>
          <w:color w:val="000000"/>
        </w:rPr>
        <w:t xml:space="preserve">Etude des comportements humains en temps de guerre (France-Italie-Suisse, Alpes, Dauphiné-Savoie- Piémont…) ; </w:t>
      </w:r>
      <w:proofErr w:type="spellStart"/>
      <w:r w:rsidRPr="00837700">
        <w:rPr>
          <w:rFonts w:asciiTheme="minorHAnsi" w:hAnsiTheme="minorHAnsi"/>
          <w:i/>
          <w:color w:val="000000"/>
        </w:rPr>
        <w:t>War</w:t>
      </w:r>
      <w:proofErr w:type="spellEnd"/>
      <w:r w:rsidRPr="00837700">
        <w:rPr>
          <w:rFonts w:asciiTheme="minorHAnsi" w:hAnsiTheme="minorHAnsi"/>
          <w:i/>
          <w:color w:val="000000"/>
        </w:rPr>
        <w:t xml:space="preserve"> </w:t>
      </w:r>
      <w:proofErr w:type="spellStart"/>
      <w:r w:rsidRPr="00837700">
        <w:rPr>
          <w:rFonts w:asciiTheme="minorHAnsi" w:hAnsiTheme="minorHAnsi"/>
          <w:i/>
          <w:color w:val="000000"/>
        </w:rPr>
        <w:t>Studies</w:t>
      </w:r>
      <w:proofErr w:type="spellEnd"/>
      <w:r w:rsidRPr="005623DC">
        <w:rPr>
          <w:rFonts w:asciiTheme="minorHAnsi" w:hAnsiTheme="minorHAnsi"/>
          <w:color w:val="000000"/>
        </w:rPr>
        <w:t xml:space="preserve">, Combats, Conflictualités, Circulations armées, Verticalité, </w:t>
      </w:r>
      <w:r>
        <w:rPr>
          <w:rFonts w:asciiTheme="minorHAnsi" w:hAnsiTheme="minorHAnsi"/>
          <w:color w:val="000000"/>
        </w:rPr>
        <w:t>Neige, Vitesse</w:t>
      </w:r>
      <w:r w:rsidRPr="005623DC">
        <w:rPr>
          <w:rFonts w:asciiTheme="minorHAnsi" w:hAnsiTheme="minorHAnsi"/>
          <w:color w:val="000000"/>
        </w:rPr>
        <w:t>, Pratiques sociales et politiques du francoprovençal, Administration des territoires alpins ; Politique de légitimation des ducs de Savoie, Biographies (Bayard, Lesdiguières, Charles-Emmanuel I</w:t>
      </w:r>
      <w:r w:rsidRPr="005623DC">
        <w:rPr>
          <w:rFonts w:asciiTheme="minorHAnsi" w:hAnsiTheme="minorHAnsi"/>
          <w:color w:val="000000"/>
          <w:vertAlign w:val="superscript"/>
        </w:rPr>
        <w:t>er</w:t>
      </w:r>
      <w:r w:rsidRPr="005623DC">
        <w:rPr>
          <w:rFonts w:asciiTheme="minorHAnsi" w:hAnsiTheme="minorHAnsi"/>
          <w:color w:val="000000"/>
        </w:rPr>
        <w:t xml:space="preserve">). </w:t>
      </w:r>
    </w:p>
    <w:p w:rsidR="00FB1AB6" w:rsidRPr="005623DC" w:rsidRDefault="00FB1AB6" w:rsidP="00FB1AB6">
      <w:pPr>
        <w:jc w:val="both"/>
        <w:rPr>
          <w:rFonts w:asciiTheme="minorHAnsi" w:hAnsiTheme="minorHAnsi"/>
          <w:color w:val="000000"/>
        </w:rPr>
      </w:pPr>
      <w:r w:rsidRPr="005623DC">
        <w:rPr>
          <w:rFonts w:asciiTheme="minorHAnsi" w:hAnsiTheme="minorHAnsi"/>
          <w:color w:val="000000"/>
        </w:rPr>
        <w:t xml:space="preserve">Transcriptions et </w:t>
      </w:r>
      <w:r>
        <w:rPr>
          <w:rFonts w:asciiTheme="minorHAnsi" w:hAnsiTheme="minorHAnsi"/>
          <w:color w:val="000000"/>
        </w:rPr>
        <w:t>édition de sources manuscrites ; Archéologie expérimentale ;</w:t>
      </w:r>
      <w:r w:rsidRPr="005623DC">
        <w:rPr>
          <w:rFonts w:asciiTheme="minorHAnsi" w:hAnsiTheme="minorHAnsi"/>
          <w:color w:val="000000"/>
        </w:rPr>
        <w:t xml:space="preserve"> Histoire appliquée et </w:t>
      </w:r>
      <w:r>
        <w:rPr>
          <w:rFonts w:asciiTheme="minorHAnsi" w:hAnsiTheme="minorHAnsi"/>
          <w:color w:val="000000"/>
        </w:rPr>
        <w:t xml:space="preserve">collaborative ; Médiation scientifique et </w:t>
      </w:r>
      <w:r w:rsidRPr="00837700">
        <w:rPr>
          <w:rFonts w:asciiTheme="minorHAnsi" w:hAnsiTheme="minorHAnsi"/>
          <w:color w:val="000000"/>
        </w:rPr>
        <w:t>films</w:t>
      </w:r>
      <w:r>
        <w:rPr>
          <w:rFonts w:asciiTheme="minorHAnsi" w:hAnsiTheme="minorHAnsi"/>
          <w:color w:val="000000"/>
        </w:rPr>
        <w:t xml:space="preserve"> documentaires scientifiques</w:t>
      </w:r>
      <w:r w:rsidRPr="005623DC">
        <w:rPr>
          <w:rFonts w:asciiTheme="minorHAnsi" w:hAnsiTheme="minorHAnsi"/>
          <w:color w:val="000000"/>
        </w:rPr>
        <w:t>...</w:t>
      </w:r>
    </w:p>
    <w:p w:rsidR="00FB1AB6" w:rsidRDefault="00FB1AB6" w:rsidP="00FB1AB6">
      <w:pPr>
        <w:jc w:val="both"/>
        <w:rPr>
          <w:rFonts w:asciiTheme="minorHAnsi" w:hAnsiTheme="minorHAnsi"/>
          <w:color w:val="000000"/>
        </w:rPr>
      </w:pPr>
      <w:r w:rsidRPr="005623DC">
        <w:rPr>
          <w:rFonts w:asciiTheme="minorHAnsi" w:hAnsiTheme="minorHAnsi"/>
          <w:b/>
          <w:color w:val="002060"/>
        </w:rPr>
        <w:sym w:font="Wingdings" w:char="F046"/>
      </w:r>
      <w:r w:rsidRPr="005623DC">
        <w:rPr>
          <w:rFonts w:asciiTheme="minorHAnsi" w:hAnsiTheme="minorHAnsi"/>
          <w:b/>
          <w:color w:val="002060"/>
        </w:rPr>
        <w:t xml:space="preserve"> </w:t>
      </w:r>
      <w:r>
        <w:rPr>
          <w:rFonts w:asciiTheme="minorHAnsi" w:hAnsiTheme="minorHAnsi"/>
          <w:color w:val="000000"/>
        </w:rPr>
        <w:t>Une cinquantaine de mémoires de maîtrise, masters 1 et 2 encadrés ; et autant de mini mémoires de Licence 3.</w:t>
      </w:r>
    </w:p>
    <w:p w:rsidR="00FB1AB6" w:rsidRDefault="00FB1AB6" w:rsidP="00FB1AB6">
      <w:pPr>
        <w:jc w:val="both"/>
        <w:rPr>
          <w:rFonts w:asciiTheme="minorHAnsi" w:hAnsiTheme="minorHAnsi"/>
          <w:color w:val="000000"/>
        </w:rPr>
      </w:pPr>
      <w:r w:rsidRPr="005623DC">
        <w:rPr>
          <w:rFonts w:asciiTheme="minorHAnsi" w:hAnsiTheme="minorHAnsi"/>
          <w:b/>
          <w:color w:val="002060"/>
        </w:rPr>
        <w:sym w:font="Wingdings" w:char="F046"/>
      </w:r>
      <w:r w:rsidRPr="005623DC">
        <w:rPr>
          <w:rFonts w:asciiTheme="minorHAnsi" w:hAnsiTheme="minorHAnsi"/>
          <w:b/>
          <w:color w:val="002060"/>
        </w:rPr>
        <w:t xml:space="preserve"> Encadrement de thèse : </w:t>
      </w:r>
      <w:r w:rsidRPr="005623DC">
        <w:rPr>
          <w:rFonts w:asciiTheme="minorHAnsi" w:hAnsiTheme="minorHAnsi"/>
          <w:color w:val="auto"/>
        </w:rPr>
        <w:t xml:space="preserve">5 </w:t>
      </w:r>
      <w:r>
        <w:rPr>
          <w:rFonts w:asciiTheme="minorHAnsi" w:hAnsiTheme="minorHAnsi"/>
          <w:color w:val="000000"/>
        </w:rPr>
        <w:t>dont 3 financées et 1 en codirection : 1 soutenue, 3 en cours</w:t>
      </w:r>
    </w:p>
    <w:p w:rsidR="00FB1AB6" w:rsidRDefault="00FB1AB6" w:rsidP="00FB1AB6">
      <w:pPr>
        <w:jc w:val="both"/>
        <w:rPr>
          <w:rFonts w:asciiTheme="minorHAnsi" w:hAnsiTheme="minorHAnsi"/>
          <w:color w:val="000000"/>
        </w:rPr>
      </w:pPr>
    </w:p>
    <w:p w:rsidR="00FB1AB6" w:rsidRDefault="00FB1AB6" w:rsidP="00FB1AB6">
      <w:pPr>
        <w:jc w:val="both"/>
        <w:rPr>
          <w:rFonts w:asciiTheme="minorHAnsi" w:hAnsiTheme="minorHAnsi"/>
          <w:color w:val="000000"/>
        </w:rPr>
      </w:pPr>
    </w:p>
    <w:p w:rsidR="00FB1AB6" w:rsidRDefault="00FB1AB6" w:rsidP="00FB1AB6">
      <w:pPr>
        <w:jc w:val="both"/>
        <w:rPr>
          <w:rFonts w:asciiTheme="minorHAnsi" w:hAnsiTheme="minorHAnsi"/>
          <w:color w:val="000000"/>
        </w:rPr>
      </w:pPr>
      <w:r w:rsidRPr="00B51A47">
        <w:rPr>
          <w:rFonts w:asciiTheme="minorHAnsi" w:hAnsiTheme="minorHAnsi"/>
          <w:color w:val="002060"/>
        </w:rPr>
        <w:lastRenderedPageBreak/>
        <w:sym w:font="Wingdings" w:char="F046"/>
      </w:r>
      <w:r w:rsidRPr="00B51A47">
        <w:rPr>
          <w:rFonts w:asciiTheme="minorHAnsi" w:hAnsiTheme="minorHAnsi"/>
          <w:color w:val="002060"/>
        </w:rPr>
        <w:t xml:space="preserve"> </w:t>
      </w:r>
      <w:r w:rsidRPr="00B51A47">
        <w:rPr>
          <w:rFonts w:asciiTheme="minorHAnsi" w:hAnsiTheme="minorHAnsi"/>
          <w:b/>
          <w:color w:val="501549" w:themeColor="accent5" w:themeShade="80"/>
        </w:rPr>
        <w:t>Médiation scientifique </w:t>
      </w:r>
      <w:r>
        <w:rPr>
          <w:rFonts w:asciiTheme="minorHAnsi" w:hAnsiTheme="minorHAnsi"/>
          <w:b/>
          <w:color w:val="501549" w:themeColor="accent5" w:themeShade="80"/>
        </w:rPr>
        <w:t xml:space="preserve">science-société </w:t>
      </w:r>
      <w:r w:rsidRPr="00B51A47">
        <w:rPr>
          <w:rFonts w:asciiTheme="minorHAnsi" w:hAnsiTheme="minorHAnsi"/>
          <w:b/>
          <w:color w:val="501549" w:themeColor="accent5" w:themeShade="80"/>
        </w:rPr>
        <w:t>:</w:t>
      </w:r>
      <w:r w:rsidRPr="00B51A47">
        <w:rPr>
          <w:rFonts w:asciiTheme="minorHAnsi" w:hAnsiTheme="minorHAnsi"/>
          <w:color w:val="501549" w:themeColor="accent5" w:themeShade="80"/>
        </w:rPr>
        <w:t xml:space="preserve"> </w:t>
      </w:r>
      <w:r w:rsidRPr="00B51A47">
        <w:rPr>
          <w:rFonts w:asciiTheme="minorHAnsi" w:hAnsiTheme="minorHAnsi"/>
          <w:color w:val="auto"/>
        </w:rPr>
        <w:t xml:space="preserve">conférences </w:t>
      </w:r>
      <w:r>
        <w:rPr>
          <w:rFonts w:asciiTheme="minorHAnsi" w:hAnsiTheme="minorHAnsi"/>
          <w:color w:val="auto"/>
        </w:rPr>
        <w:t>multiples ;</w:t>
      </w:r>
      <w:r w:rsidRPr="00B51A47">
        <w:rPr>
          <w:rFonts w:asciiTheme="minorHAnsi" w:hAnsiTheme="minorHAnsi"/>
          <w:color w:val="auto"/>
        </w:rPr>
        <w:t xml:space="preserve"> </w:t>
      </w:r>
      <w:r>
        <w:rPr>
          <w:rFonts w:asciiTheme="minorHAnsi" w:hAnsiTheme="minorHAnsi"/>
          <w:color w:val="auto"/>
        </w:rPr>
        <w:t xml:space="preserve">interview ; reportages ; conseils scientifiques d’expositions ; films </w:t>
      </w:r>
      <w:r>
        <w:rPr>
          <w:rFonts w:asciiTheme="minorHAnsi" w:hAnsiTheme="minorHAnsi"/>
          <w:color w:val="000000"/>
        </w:rPr>
        <w:t>documentaires scientifiques et conférences-projections</w:t>
      </w:r>
      <w:r w:rsidRPr="005623DC">
        <w:rPr>
          <w:rFonts w:asciiTheme="minorHAnsi" w:hAnsiTheme="minorHAnsi"/>
          <w:color w:val="000000"/>
        </w:rPr>
        <w:t>...</w:t>
      </w:r>
    </w:p>
    <w:p w:rsidR="00FB1AB6" w:rsidRPr="005623DC" w:rsidRDefault="00FB1AB6" w:rsidP="00FB1AB6">
      <w:pPr>
        <w:jc w:val="both"/>
        <w:rPr>
          <w:rFonts w:asciiTheme="minorHAnsi" w:hAnsiTheme="minorHAnsi"/>
          <w:color w:val="000000"/>
        </w:rPr>
      </w:pPr>
      <w:r>
        <w:rPr>
          <w:rFonts w:asciiTheme="minorHAnsi" w:hAnsiTheme="minorHAnsi"/>
          <w:b/>
          <w:color w:val="000000"/>
        </w:rPr>
        <w:t xml:space="preserve">Grand </w:t>
      </w:r>
      <w:r w:rsidRPr="00B51A47">
        <w:rPr>
          <w:rFonts w:asciiTheme="minorHAnsi" w:hAnsiTheme="minorHAnsi"/>
          <w:b/>
          <w:color w:val="000000"/>
        </w:rPr>
        <w:t>Prix du film d’aventure scientifique</w:t>
      </w:r>
      <w:r>
        <w:rPr>
          <w:rFonts w:asciiTheme="minorHAnsi" w:hAnsiTheme="minorHAnsi"/>
          <w:color w:val="000000"/>
        </w:rPr>
        <w:t xml:space="preserve"> du festival Montagnes &amp; Sciences : lauréat en </w:t>
      </w:r>
      <w:r w:rsidRPr="00B76AF4">
        <w:rPr>
          <w:rFonts w:asciiTheme="minorHAnsi" w:hAnsiTheme="minorHAnsi"/>
          <w:b/>
          <w:color w:val="000000"/>
        </w:rPr>
        <w:t>2019</w:t>
      </w:r>
      <w:r>
        <w:rPr>
          <w:rFonts w:asciiTheme="minorHAnsi" w:hAnsiTheme="minorHAnsi"/>
          <w:color w:val="000000"/>
        </w:rPr>
        <w:t xml:space="preserve"> et </w:t>
      </w:r>
      <w:r w:rsidRPr="00B76AF4">
        <w:rPr>
          <w:rFonts w:asciiTheme="minorHAnsi" w:hAnsiTheme="minorHAnsi"/>
          <w:b/>
          <w:color w:val="000000"/>
        </w:rPr>
        <w:t>2023</w:t>
      </w:r>
      <w:r>
        <w:rPr>
          <w:rFonts w:asciiTheme="minorHAnsi" w:hAnsiTheme="minorHAnsi"/>
          <w:color w:val="000000"/>
        </w:rPr>
        <w:t xml:space="preserve">. </w:t>
      </w:r>
    </w:p>
    <w:p w:rsidR="00FB1AB6" w:rsidRPr="005623DC" w:rsidRDefault="00FB1AB6" w:rsidP="00FB1AB6">
      <w:pPr>
        <w:jc w:val="both"/>
        <w:rPr>
          <w:rFonts w:asciiTheme="minorHAnsi" w:hAnsiTheme="minorHAnsi"/>
          <w:color w:val="000000"/>
        </w:rPr>
      </w:pPr>
    </w:p>
    <w:p w:rsidR="00FB1AB6" w:rsidRDefault="00FB1AB6" w:rsidP="00FB1AB6">
      <w:pPr>
        <w:jc w:val="both"/>
        <w:rPr>
          <w:rFonts w:asciiTheme="minorHAnsi" w:hAnsiTheme="minorHAnsi"/>
          <w:b/>
          <w:color w:val="FFFFFF" w:themeColor="background1"/>
          <w:sz w:val="24"/>
          <w:szCs w:val="24"/>
        </w:rPr>
      </w:pPr>
      <w:r>
        <w:rPr>
          <w:rFonts w:asciiTheme="minorHAnsi" w:hAnsiTheme="minorHAnsi"/>
          <w:b/>
          <w:color w:val="FFFFFF" w:themeColor="background1"/>
          <w:sz w:val="24"/>
          <w:szCs w:val="24"/>
          <w:highlight w:val="darkCyan"/>
        </w:rPr>
        <w:t>R</w:t>
      </w:r>
      <w:r w:rsidRPr="007041A3">
        <w:rPr>
          <w:rFonts w:asciiTheme="minorHAnsi" w:hAnsiTheme="minorHAnsi"/>
          <w:b/>
          <w:color w:val="FFFFFF" w:themeColor="background1"/>
          <w:sz w:val="24"/>
          <w:szCs w:val="24"/>
          <w:highlight w:val="darkCyan"/>
        </w:rPr>
        <w:t xml:space="preserve">esponsabilités administratives et </w:t>
      </w:r>
      <w:r w:rsidRPr="00807B08">
        <w:rPr>
          <w:rFonts w:asciiTheme="minorHAnsi" w:hAnsiTheme="minorHAnsi"/>
          <w:b/>
          <w:color w:val="FFFFFF" w:themeColor="background1"/>
          <w:sz w:val="24"/>
          <w:szCs w:val="24"/>
          <w:highlight w:val="darkCyan"/>
        </w:rPr>
        <w:t>pédagogiques</w:t>
      </w:r>
      <w:r w:rsidRPr="007041A3">
        <w:rPr>
          <w:rFonts w:asciiTheme="minorHAnsi" w:hAnsiTheme="minorHAnsi"/>
          <w:b/>
          <w:color w:val="FFFFFF" w:themeColor="background1"/>
          <w:sz w:val="24"/>
          <w:szCs w:val="24"/>
        </w:rPr>
        <w:t xml:space="preserve"> </w:t>
      </w:r>
    </w:p>
    <w:p w:rsidR="00FB1AB6" w:rsidRDefault="00FB1AB6" w:rsidP="00FB1AB6">
      <w:pPr>
        <w:tabs>
          <w:tab w:val="left" w:pos="1843"/>
        </w:tabs>
        <w:spacing w:before="100" w:beforeAutospacing="1" w:after="100" w:afterAutospacing="1"/>
        <w:jc w:val="both"/>
        <w:rPr>
          <w:rFonts w:asciiTheme="minorHAnsi" w:hAnsiTheme="minorHAnsi"/>
          <w:b/>
          <w:color w:val="002060"/>
        </w:rPr>
      </w:pPr>
      <w:r>
        <w:rPr>
          <w:rFonts w:asciiTheme="minorHAnsi" w:hAnsiTheme="minorHAnsi"/>
          <w:b/>
          <w:color w:val="002060"/>
        </w:rPr>
        <w:t>A l’UGA :</w:t>
      </w:r>
    </w:p>
    <w:p w:rsidR="00FB1AB6" w:rsidRDefault="00FB1AB6" w:rsidP="00FB1AB6">
      <w:pPr>
        <w:tabs>
          <w:tab w:val="left" w:pos="1843"/>
        </w:tabs>
        <w:spacing w:before="100" w:beforeAutospacing="1" w:after="100" w:afterAutospacing="1"/>
        <w:jc w:val="both"/>
        <w:rPr>
          <w:rFonts w:asciiTheme="minorHAnsi" w:hAnsiTheme="minorHAnsi"/>
          <w:b/>
          <w:color w:val="002060"/>
        </w:rPr>
      </w:pPr>
      <w:r w:rsidRPr="00FC3BC5">
        <w:rPr>
          <w:rFonts w:asciiTheme="minorHAnsi" w:hAnsiTheme="minorHAnsi"/>
          <w:b/>
          <w:color w:val="002060"/>
        </w:rPr>
        <w:sym w:font="Wingdings" w:char="F046"/>
      </w:r>
      <w:r>
        <w:rPr>
          <w:rFonts w:asciiTheme="minorHAnsi" w:hAnsiTheme="minorHAnsi"/>
          <w:b/>
          <w:color w:val="002060"/>
        </w:rPr>
        <w:t xml:space="preserve"> </w:t>
      </w:r>
      <w:r w:rsidRPr="00E73FAA">
        <w:rPr>
          <w:rFonts w:asciiTheme="minorHAnsi" w:hAnsiTheme="minorHAnsi"/>
          <w:color w:val="002060"/>
        </w:rPr>
        <w:t xml:space="preserve">2024- : </w:t>
      </w:r>
      <w:r w:rsidRPr="00281D7A">
        <w:rPr>
          <w:rFonts w:asciiTheme="minorHAnsi" w:hAnsiTheme="minorHAnsi"/>
          <w:b/>
          <w:bCs/>
          <w:color w:val="002060"/>
        </w:rPr>
        <w:t>Directeur délégué</w:t>
      </w:r>
      <w:r w:rsidRPr="00E73FAA">
        <w:rPr>
          <w:rFonts w:asciiTheme="minorHAnsi" w:hAnsiTheme="minorHAnsi"/>
          <w:color w:val="002060"/>
        </w:rPr>
        <w:t xml:space="preserve"> du LARHRA-</w:t>
      </w:r>
      <w:proofErr w:type="spellStart"/>
      <w:r w:rsidRPr="00E73FAA">
        <w:rPr>
          <w:rFonts w:asciiTheme="minorHAnsi" w:hAnsiTheme="minorHAnsi"/>
          <w:color w:val="002060"/>
        </w:rPr>
        <w:t>umr</w:t>
      </w:r>
      <w:proofErr w:type="spellEnd"/>
      <w:r w:rsidRPr="00E73FAA">
        <w:rPr>
          <w:rFonts w:asciiTheme="minorHAnsi" w:hAnsiTheme="minorHAnsi"/>
          <w:color w:val="002060"/>
        </w:rPr>
        <w:t xml:space="preserve"> 5190 pour le site de Grenoble</w:t>
      </w:r>
    </w:p>
    <w:p w:rsidR="00FB1AB6" w:rsidRPr="00E83944" w:rsidRDefault="00FB1AB6" w:rsidP="00FB1AB6">
      <w:pPr>
        <w:tabs>
          <w:tab w:val="left" w:pos="1843"/>
        </w:tabs>
        <w:spacing w:before="100" w:beforeAutospacing="1" w:after="100" w:afterAutospacing="1"/>
        <w:jc w:val="both"/>
        <w:rPr>
          <w:rFonts w:asciiTheme="minorHAnsi" w:hAnsiTheme="minorHAnsi"/>
          <w:color w:val="auto"/>
        </w:rPr>
      </w:pPr>
      <w:r w:rsidRPr="00FC3BC5">
        <w:rPr>
          <w:rFonts w:asciiTheme="minorHAnsi" w:hAnsiTheme="minorHAnsi"/>
          <w:b/>
          <w:color w:val="002060"/>
        </w:rPr>
        <w:sym w:font="Wingdings" w:char="F046"/>
      </w:r>
      <w:r>
        <w:rPr>
          <w:rFonts w:asciiTheme="minorHAnsi" w:hAnsiTheme="minorHAnsi"/>
          <w:b/>
          <w:color w:val="002060"/>
        </w:rPr>
        <w:t xml:space="preserve"> </w:t>
      </w:r>
      <w:r w:rsidRPr="005F5C96">
        <w:rPr>
          <w:rFonts w:asciiTheme="minorHAnsi" w:hAnsiTheme="minorHAnsi"/>
          <w:color w:val="002060"/>
        </w:rPr>
        <w:t>2020</w:t>
      </w:r>
      <w:r>
        <w:rPr>
          <w:rFonts w:asciiTheme="minorHAnsi" w:hAnsiTheme="minorHAnsi"/>
          <w:color w:val="002060"/>
        </w:rPr>
        <w:t>-</w:t>
      </w:r>
      <w:r w:rsidRPr="005F5C96">
        <w:rPr>
          <w:rFonts w:asciiTheme="minorHAnsi" w:hAnsiTheme="minorHAnsi"/>
          <w:color w:val="002060"/>
        </w:rPr>
        <w:t>2023</w:t>
      </w:r>
      <w:r>
        <w:rPr>
          <w:rFonts w:asciiTheme="minorHAnsi" w:hAnsiTheme="minorHAnsi"/>
          <w:color w:val="002060"/>
        </w:rPr>
        <w:t xml:space="preserve"> : </w:t>
      </w:r>
      <w:r w:rsidRPr="005F5C96">
        <w:rPr>
          <w:rFonts w:asciiTheme="minorHAnsi" w:hAnsiTheme="minorHAnsi"/>
          <w:color w:val="auto"/>
        </w:rPr>
        <w:t>Directeur adjoint</w:t>
      </w:r>
      <w:r>
        <w:rPr>
          <w:rFonts w:asciiTheme="minorHAnsi" w:hAnsiTheme="minorHAnsi"/>
          <w:color w:val="auto"/>
        </w:rPr>
        <w:t xml:space="preserve"> du </w:t>
      </w:r>
      <w:r w:rsidRPr="00281D7A">
        <w:rPr>
          <w:rFonts w:asciiTheme="minorHAnsi" w:hAnsiTheme="minorHAnsi"/>
          <w:b/>
          <w:bCs/>
          <w:color w:val="auto"/>
        </w:rPr>
        <w:t>Pôle Recherche SHS</w:t>
      </w:r>
      <w:r w:rsidRPr="005F5C96">
        <w:rPr>
          <w:rFonts w:asciiTheme="minorHAnsi" w:hAnsiTheme="minorHAnsi"/>
          <w:color w:val="auto"/>
        </w:rPr>
        <w:t xml:space="preserve"> de l’UGA </w:t>
      </w:r>
    </w:p>
    <w:p w:rsidR="00FB1AB6" w:rsidRDefault="00FB1AB6" w:rsidP="00FB1AB6">
      <w:pPr>
        <w:jc w:val="both"/>
        <w:rPr>
          <w:rFonts w:asciiTheme="minorHAnsi" w:hAnsiTheme="minorHAnsi"/>
          <w:color w:val="000000"/>
        </w:rPr>
      </w:pPr>
      <w:r w:rsidRPr="005F5C96">
        <w:rPr>
          <w:rFonts w:asciiTheme="minorHAnsi" w:hAnsiTheme="minorHAnsi"/>
          <w:b/>
          <w:color w:val="002060"/>
        </w:rPr>
        <w:sym w:font="Wingdings" w:char="F046"/>
      </w:r>
      <w:r w:rsidRPr="005F5C96">
        <w:rPr>
          <w:rFonts w:asciiTheme="minorHAnsi" w:hAnsiTheme="minorHAnsi"/>
          <w:b/>
          <w:color w:val="002060"/>
        </w:rPr>
        <w:t xml:space="preserve"> </w:t>
      </w:r>
      <w:r w:rsidRPr="005F5C96">
        <w:rPr>
          <w:rFonts w:asciiTheme="minorHAnsi" w:hAnsiTheme="minorHAnsi"/>
          <w:color w:val="002060"/>
        </w:rPr>
        <w:t>2012-</w:t>
      </w:r>
      <w:r>
        <w:rPr>
          <w:rFonts w:asciiTheme="minorHAnsi" w:hAnsiTheme="minorHAnsi"/>
          <w:color w:val="002060"/>
        </w:rPr>
        <w:t>2016</w:t>
      </w:r>
      <w:r w:rsidRPr="005F5C96">
        <w:rPr>
          <w:rFonts w:asciiTheme="minorHAnsi" w:hAnsiTheme="minorHAnsi"/>
          <w:b/>
          <w:color w:val="002060"/>
        </w:rPr>
        <w:t xml:space="preserve"> : </w:t>
      </w:r>
      <w:r w:rsidRPr="00281D7A">
        <w:rPr>
          <w:rFonts w:asciiTheme="minorHAnsi" w:hAnsiTheme="minorHAnsi"/>
          <w:b/>
          <w:bCs/>
          <w:color w:val="auto"/>
        </w:rPr>
        <w:t xml:space="preserve">Directeur adjoint de </w:t>
      </w:r>
      <w:r w:rsidRPr="00281D7A">
        <w:rPr>
          <w:rFonts w:asciiTheme="minorHAnsi" w:hAnsiTheme="minorHAnsi"/>
          <w:b/>
          <w:bCs/>
          <w:color w:val="000000" w:themeColor="text1"/>
        </w:rPr>
        <w:t>l’UFR</w:t>
      </w:r>
      <w:r w:rsidRPr="005623DC">
        <w:rPr>
          <w:rFonts w:asciiTheme="minorHAnsi" w:hAnsiTheme="minorHAnsi"/>
          <w:color w:val="000000" w:themeColor="text1"/>
        </w:rPr>
        <w:t xml:space="preserve"> </w:t>
      </w:r>
      <w:r w:rsidRPr="005623DC">
        <w:rPr>
          <w:rFonts w:asciiTheme="minorHAnsi" w:hAnsiTheme="minorHAnsi"/>
          <w:color w:val="000000"/>
        </w:rPr>
        <w:t>Arts et Scienc</w:t>
      </w:r>
      <w:r>
        <w:rPr>
          <w:rFonts w:asciiTheme="minorHAnsi" w:hAnsiTheme="minorHAnsi"/>
          <w:color w:val="000000"/>
        </w:rPr>
        <w:t>es Humaines</w:t>
      </w:r>
    </w:p>
    <w:p w:rsidR="00FB1AB6" w:rsidRDefault="00FB1AB6" w:rsidP="00FB1AB6">
      <w:pPr>
        <w:jc w:val="both"/>
        <w:rPr>
          <w:rFonts w:asciiTheme="minorHAnsi" w:hAnsiTheme="minorHAnsi"/>
          <w:color w:val="000000"/>
        </w:rPr>
      </w:pPr>
      <w:r w:rsidRPr="005F5C96">
        <w:rPr>
          <w:rFonts w:asciiTheme="minorHAnsi" w:hAnsiTheme="minorHAnsi"/>
          <w:b/>
          <w:color w:val="002060"/>
        </w:rPr>
        <w:sym w:font="Wingdings" w:char="F046"/>
      </w:r>
      <w:r w:rsidRPr="005F5C96">
        <w:rPr>
          <w:rFonts w:asciiTheme="minorHAnsi" w:hAnsiTheme="minorHAnsi"/>
          <w:b/>
          <w:color w:val="002060"/>
        </w:rPr>
        <w:t xml:space="preserve"> </w:t>
      </w:r>
      <w:r w:rsidRPr="005F5C96">
        <w:rPr>
          <w:rFonts w:asciiTheme="minorHAnsi" w:hAnsiTheme="minorHAnsi"/>
          <w:color w:val="002060"/>
        </w:rPr>
        <w:t xml:space="preserve">2007-2012 : </w:t>
      </w:r>
      <w:r w:rsidRPr="00281D7A">
        <w:rPr>
          <w:rFonts w:asciiTheme="minorHAnsi" w:hAnsiTheme="minorHAnsi"/>
          <w:b/>
          <w:bCs/>
          <w:color w:val="000000"/>
        </w:rPr>
        <w:t>Directeur adjoint du département</w:t>
      </w:r>
      <w:r>
        <w:rPr>
          <w:rFonts w:asciiTheme="minorHAnsi" w:hAnsiTheme="minorHAnsi"/>
          <w:color w:val="000000"/>
        </w:rPr>
        <w:t xml:space="preserve"> d’histoire</w:t>
      </w:r>
      <w:r w:rsidRPr="005623DC">
        <w:rPr>
          <w:rFonts w:asciiTheme="minorHAnsi" w:hAnsiTheme="minorHAnsi"/>
          <w:color w:val="000000"/>
        </w:rPr>
        <w:t>,</w:t>
      </w:r>
      <w:r>
        <w:rPr>
          <w:rFonts w:asciiTheme="minorHAnsi" w:hAnsiTheme="minorHAnsi"/>
          <w:color w:val="000000"/>
        </w:rPr>
        <w:t xml:space="preserve"> </w:t>
      </w:r>
    </w:p>
    <w:p w:rsidR="00FB1AB6" w:rsidRDefault="00FB1AB6" w:rsidP="00FB1AB6">
      <w:pPr>
        <w:jc w:val="both"/>
        <w:rPr>
          <w:rFonts w:asciiTheme="minorHAnsi" w:hAnsiTheme="minorHAnsi"/>
          <w:color w:val="000000"/>
        </w:rPr>
      </w:pPr>
      <w:r w:rsidRPr="005F5C96">
        <w:rPr>
          <w:rFonts w:asciiTheme="minorHAnsi" w:hAnsiTheme="minorHAnsi"/>
          <w:color w:val="002060"/>
        </w:rPr>
        <w:sym w:font="Wingdings" w:char="F046"/>
      </w:r>
      <w:r w:rsidRPr="005F5C96">
        <w:rPr>
          <w:rFonts w:asciiTheme="minorHAnsi" w:hAnsiTheme="minorHAnsi"/>
          <w:color w:val="002060"/>
        </w:rPr>
        <w:t xml:space="preserve"> 200</w:t>
      </w:r>
      <w:r>
        <w:rPr>
          <w:rFonts w:asciiTheme="minorHAnsi" w:hAnsiTheme="minorHAnsi"/>
          <w:color w:val="002060"/>
        </w:rPr>
        <w:t>7</w:t>
      </w:r>
      <w:r w:rsidRPr="005F5C96">
        <w:rPr>
          <w:rFonts w:asciiTheme="minorHAnsi" w:hAnsiTheme="minorHAnsi"/>
          <w:color w:val="002060"/>
        </w:rPr>
        <w:t>-2012 :</w:t>
      </w:r>
      <w:r>
        <w:rPr>
          <w:rFonts w:asciiTheme="minorHAnsi" w:hAnsiTheme="minorHAnsi"/>
          <w:b/>
          <w:color w:val="002060"/>
        </w:rPr>
        <w:t xml:space="preserve"> </w:t>
      </w:r>
      <w:r w:rsidRPr="00281D7A">
        <w:rPr>
          <w:rFonts w:asciiTheme="minorHAnsi" w:hAnsiTheme="minorHAnsi"/>
          <w:b/>
          <w:bCs/>
          <w:color w:val="000000"/>
        </w:rPr>
        <w:t>Responsable du Plan Réussite en Licence</w:t>
      </w:r>
      <w:r>
        <w:rPr>
          <w:rFonts w:asciiTheme="minorHAnsi" w:hAnsiTheme="minorHAnsi"/>
          <w:color w:val="000000"/>
        </w:rPr>
        <w:t>, Responsable de la première année de licence d’histoire…</w:t>
      </w:r>
    </w:p>
    <w:p w:rsidR="00FB1AB6" w:rsidRDefault="00FB1AB6" w:rsidP="00FB1AB6">
      <w:pPr>
        <w:jc w:val="both"/>
        <w:rPr>
          <w:rFonts w:asciiTheme="minorHAnsi" w:hAnsiTheme="minorHAnsi"/>
          <w:color w:val="000000"/>
        </w:rPr>
      </w:pPr>
    </w:p>
    <w:p w:rsidR="00FB1AB6" w:rsidRPr="003D679A" w:rsidRDefault="00FB1AB6" w:rsidP="00FB1AB6">
      <w:pPr>
        <w:jc w:val="both"/>
        <w:rPr>
          <w:rFonts w:asciiTheme="minorHAnsi" w:hAnsiTheme="minorHAnsi"/>
          <w:b/>
          <w:color w:val="002060"/>
        </w:rPr>
      </w:pPr>
      <w:r w:rsidRPr="003D679A">
        <w:rPr>
          <w:rFonts w:asciiTheme="minorHAnsi" w:hAnsiTheme="minorHAnsi"/>
          <w:b/>
          <w:color w:val="002060"/>
        </w:rPr>
        <w:t>Hors UGA :</w:t>
      </w:r>
    </w:p>
    <w:p w:rsidR="00FB1AB6" w:rsidRDefault="00FB1AB6" w:rsidP="00FB1AB6">
      <w:pPr>
        <w:jc w:val="both"/>
        <w:rPr>
          <w:rFonts w:asciiTheme="minorHAnsi" w:hAnsiTheme="minorHAnsi"/>
          <w:color w:val="002060"/>
        </w:rPr>
      </w:pPr>
      <w:r w:rsidRPr="005F5C96">
        <w:rPr>
          <w:rFonts w:asciiTheme="minorHAnsi" w:hAnsiTheme="minorHAnsi"/>
          <w:color w:val="002060"/>
        </w:rPr>
        <w:sym w:font="Wingdings" w:char="F046"/>
      </w:r>
      <w:r>
        <w:rPr>
          <w:rFonts w:asciiTheme="minorHAnsi" w:hAnsiTheme="minorHAnsi"/>
          <w:color w:val="002060"/>
        </w:rPr>
        <w:t xml:space="preserve"> 2012-2015 :</w:t>
      </w:r>
      <w:r w:rsidRPr="000C27C1">
        <w:rPr>
          <w:rFonts w:asciiTheme="minorHAnsi" w:hAnsiTheme="minorHAnsi"/>
          <w:color w:val="auto"/>
        </w:rPr>
        <w:t xml:space="preserve"> Membre nommé au </w:t>
      </w:r>
      <w:r w:rsidRPr="00281D7A">
        <w:rPr>
          <w:rFonts w:asciiTheme="minorHAnsi" w:hAnsiTheme="minorHAnsi"/>
          <w:b/>
          <w:bCs/>
          <w:color w:val="auto"/>
        </w:rPr>
        <w:t>CNU</w:t>
      </w:r>
      <w:r w:rsidRPr="000C27C1">
        <w:rPr>
          <w:rFonts w:asciiTheme="minorHAnsi" w:hAnsiTheme="minorHAnsi"/>
          <w:color w:val="auto"/>
        </w:rPr>
        <w:t xml:space="preserve"> 22</w:t>
      </w:r>
      <w:r w:rsidRPr="000C27C1">
        <w:rPr>
          <w:rFonts w:asciiTheme="minorHAnsi" w:hAnsiTheme="minorHAnsi"/>
          <w:color w:val="auto"/>
          <w:vertAlign w:val="superscript"/>
        </w:rPr>
        <w:t>ème</w:t>
      </w:r>
      <w:r w:rsidRPr="000C27C1">
        <w:rPr>
          <w:rFonts w:asciiTheme="minorHAnsi" w:hAnsiTheme="minorHAnsi"/>
          <w:color w:val="auto"/>
        </w:rPr>
        <w:t xml:space="preserve"> section</w:t>
      </w:r>
    </w:p>
    <w:p w:rsidR="00FB1AB6" w:rsidRPr="000C27C1" w:rsidRDefault="00FB1AB6" w:rsidP="00FB1AB6">
      <w:pPr>
        <w:jc w:val="both"/>
        <w:rPr>
          <w:rFonts w:asciiTheme="minorHAnsi" w:hAnsiTheme="minorHAnsi"/>
          <w:color w:val="auto"/>
        </w:rPr>
      </w:pPr>
      <w:r w:rsidRPr="005F5C96">
        <w:rPr>
          <w:rFonts w:asciiTheme="minorHAnsi" w:hAnsiTheme="minorHAnsi"/>
          <w:color w:val="002060"/>
        </w:rPr>
        <w:sym w:font="Wingdings" w:char="F046"/>
      </w:r>
      <w:r>
        <w:rPr>
          <w:rFonts w:asciiTheme="minorHAnsi" w:hAnsiTheme="minorHAnsi"/>
          <w:color w:val="002060"/>
        </w:rPr>
        <w:t xml:space="preserve"> 2009-2011 : </w:t>
      </w:r>
      <w:r w:rsidRPr="000C27C1">
        <w:rPr>
          <w:rFonts w:asciiTheme="minorHAnsi" w:hAnsiTheme="minorHAnsi"/>
          <w:color w:val="auto"/>
        </w:rPr>
        <w:t xml:space="preserve">Membre du </w:t>
      </w:r>
      <w:r w:rsidRPr="00281D7A">
        <w:rPr>
          <w:rFonts w:asciiTheme="minorHAnsi" w:hAnsiTheme="minorHAnsi"/>
          <w:b/>
          <w:bCs/>
          <w:color w:val="auto"/>
        </w:rPr>
        <w:t>jury de l’agrégation</w:t>
      </w:r>
      <w:r w:rsidRPr="000C27C1">
        <w:rPr>
          <w:rFonts w:asciiTheme="minorHAnsi" w:hAnsiTheme="minorHAnsi"/>
          <w:color w:val="auto"/>
        </w:rPr>
        <w:t xml:space="preserve"> externe d’histoire : écrit</w:t>
      </w:r>
    </w:p>
    <w:p w:rsidR="00FB1AB6" w:rsidRPr="000C27C1" w:rsidRDefault="00FB1AB6" w:rsidP="00FB1AB6">
      <w:pPr>
        <w:jc w:val="both"/>
        <w:rPr>
          <w:rFonts w:asciiTheme="minorHAnsi" w:hAnsiTheme="minorHAnsi"/>
          <w:b/>
          <w:smallCaps/>
          <w:color w:val="auto"/>
          <w:sz w:val="24"/>
          <w:szCs w:val="24"/>
        </w:rPr>
      </w:pPr>
      <w:r w:rsidRPr="005F5C96">
        <w:rPr>
          <w:rFonts w:asciiTheme="minorHAnsi" w:hAnsiTheme="minorHAnsi"/>
          <w:color w:val="002060"/>
        </w:rPr>
        <w:sym w:font="Wingdings" w:char="F046"/>
      </w:r>
      <w:r>
        <w:rPr>
          <w:rFonts w:asciiTheme="minorHAnsi" w:hAnsiTheme="minorHAnsi"/>
          <w:color w:val="002060"/>
        </w:rPr>
        <w:t xml:space="preserve"> 2011 et 2024 : </w:t>
      </w:r>
      <w:r w:rsidRPr="00281D7A">
        <w:rPr>
          <w:rFonts w:asciiTheme="minorHAnsi" w:hAnsiTheme="minorHAnsi"/>
          <w:b/>
          <w:bCs/>
          <w:color w:val="auto"/>
        </w:rPr>
        <w:t>Président</w:t>
      </w:r>
      <w:r w:rsidRPr="000C27C1">
        <w:rPr>
          <w:rFonts w:asciiTheme="minorHAnsi" w:hAnsiTheme="minorHAnsi"/>
          <w:color w:val="auto"/>
        </w:rPr>
        <w:t xml:space="preserve"> de jury du baccalauréat.</w:t>
      </w:r>
    </w:p>
    <w:p w:rsidR="00FB1AB6" w:rsidRDefault="00FB1AB6" w:rsidP="00FB1AB6">
      <w:pPr>
        <w:jc w:val="both"/>
        <w:rPr>
          <w:rFonts w:asciiTheme="minorHAnsi" w:hAnsiTheme="minorHAnsi"/>
          <w:b/>
          <w:smallCaps/>
          <w:color w:val="002060"/>
          <w:sz w:val="24"/>
          <w:szCs w:val="24"/>
        </w:rPr>
      </w:pPr>
    </w:p>
    <w:p w:rsidR="00FB1AB6" w:rsidRPr="007041A3" w:rsidRDefault="00FB1AB6" w:rsidP="00FB1AB6">
      <w:pPr>
        <w:jc w:val="both"/>
        <w:rPr>
          <w:rFonts w:asciiTheme="minorHAnsi" w:hAnsiTheme="minorHAnsi"/>
          <w:b/>
          <w:color w:val="002060"/>
          <w:sz w:val="24"/>
          <w:szCs w:val="24"/>
        </w:rPr>
      </w:pPr>
      <w:r w:rsidRPr="007041A3">
        <w:rPr>
          <w:rFonts w:asciiTheme="minorHAnsi" w:hAnsiTheme="minorHAnsi"/>
          <w:b/>
          <w:color w:val="FFFFFF" w:themeColor="background1"/>
          <w:sz w:val="24"/>
          <w:szCs w:val="24"/>
          <w:highlight w:val="darkCyan"/>
        </w:rPr>
        <w:t>Parcours et formatio</w:t>
      </w:r>
      <w:r>
        <w:rPr>
          <w:rFonts w:asciiTheme="minorHAnsi" w:hAnsiTheme="minorHAnsi"/>
          <w:b/>
          <w:color w:val="FFFFFF" w:themeColor="background1"/>
          <w:sz w:val="24"/>
          <w:szCs w:val="24"/>
          <w:highlight w:val="darkCyan"/>
        </w:rPr>
        <w:t>n</w:t>
      </w:r>
      <w:r w:rsidRPr="007041A3">
        <w:rPr>
          <w:rFonts w:asciiTheme="minorHAnsi" w:hAnsiTheme="minorHAnsi"/>
          <w:b/>
          <w:color w:val="FFFFFF" w:themeColor="background1"/>
          <w:sz w:val="24"/>
          <w:szCs w:val="24"/>
        </w:rPr>
        <w:t> </w:t>
      </w:r>
    </w:p>
    <w:p w:rsidR="00FB1AB6" w:rsidRPr="00FB1AB6" w:rsidRDefault="00FB1AB6" w:rsidP="00FB1AB6">
      <w:pPr>
        <w:ind w:firstLine="60"/>
        <w:jc w:val="both"/>
        <w:rPr>
          <w:rFonts w:asciiTheme="minorHAnsi" w:hAnsiTheme="minorHAnsi"/>
          <w:bCs/>
          <w:smallCaps/>
          <w:color w:val="auto"/>
        </w:rPr>
      </w:pPr>
      <w:r w:rsidRPr="00FB1AB6">
        <w:rPr>
          <w:rFonts w:asciiTheme="minorHAnsi" w:hAnsiTheme="minorHAnsi"/>
          <w:bCs/>
          <w:smallCaps/>
          <w:color w:val="auto"/>
        </w:rPr>
        <w:t>2025…</w:t>
      </w:r>
      <w:r w:rsidRPr="00FB1AB6">
        <w:rPr>
          <w:rFonts w:asciiTheme="minorHAnsi" w:hAnsiTheme="minorHAnsi"/>
          <w:bCs/>
          <w:smallCaps/>
          <w:color w:val="auto"/>
        </w:rPr>
        <w:tab/>
      </w:r>
      <w:r w:rsidRPr="00FB1AB6">
        <w:rPr>
          <w:rFonts w:asciiTheme="minorHAnsi" w:hAnsiTheme="minorHAnsi"/>
          <w:bCs/>
          <w:color w:val="auto"/>
        </w:rPr>
        <w:t>Professeur des universités</w:t>
      </w:r>
      <w:r w:rsidR="00642D66">
        <w:rPr>
          <w:rFonts w:asciiTheme="minorHAnsi" w:hAnsiTheme="minorHAnsi"/>
          <w:bCs/>
          <w:color w:val="auto"/>
        </w:rPr>
        <w:t>, Université Grenoble Alpes</w:t>
      </w:r>
    </w:p>
    <w:p w:rsidR="00FB1AB6" w:rsidRDefault="00FB1AB6" w:rsidP="00FB1AB6">
      <w:pPr>
        <w:ind w:firstLine="60"/>
        <w:rPr>
          <w:rFonts w:asciiTheme="minorHAnsi" w:hAnsiTheme="minorHAnsi"/>
          <w:b/>
          <w:color w:val="auto"/>
        </w:rPr>
      </w:pPr>
      <w:r>
        <w:rPr>
          <w:rFonts w:asciiTheme="minorHAnsi" w:hAnsiTheme="minorHAnsi"/>
          <w:color w:val="auto"/>
        </w:rPr>
        <w:t>2011-</w:t>
      </w:r>
      <w:r>
        <w:rPr>
          <w:rFonts w:asciiTheme="minorHAnsi" w:hAnsiTheme="minorHAnsi"/>
          <w:color w:val="auto"/>
        </w:rPr>
        <w:t>2025</w:t>
      </w:r>
      <w:r>
        <w:rPr>
          <w:rFonts w:asciiTheme="minorHAnsi" w:hAnsiTheme="minorHAnsi"/>
          <w:color w:val="auto"/>
        </w:rPr>
        <w:t xml:space="preserve"> : </w:t>
      </w:r>
      <w:r>
        <w:rPr>
          <w:rFonts w:asciiTheme="minorHAnsi" w:hAnsiTheme="minorHAnsi"/>
          <w:color w:val="auto"/>
        </w:rPr>
        <w:tab/>
      </w:r>
      <w:r w:rsidRPr="00FB1AB6">
        <w:rPr>
          <w:rFonts w:asciiTheme="minorHAnsi" w:hAnsiTheme="minorHAnsi"/>
          <w:bCs/>
          <w:color w:val="auto"/>
        </w:rPr>
        <w:t>HDR HC</w:t>
      </w:r>
    </w:p>
    <w:p w:rsidR="00FB1AB6" w:rsidRPr="00E05B86" w:rsidRDefault="00FB1AB6" w:rsidP="00FB1AB6">
      <w:pPr>
        <w:ind w:firstLine="60"/>
        <w:rPr>
          <w:rFonts w:asciiTheme="minorHAnsi" w:hAnsiTheme="minorHAnsi"/>
          <w:color w:val="auto"/>
        </w:rPr>
      </w:pPr>
      <w:r w:rsidRPr="00E05B86">
        <w:rPr>
          <w:rFonts w:asciiTheme="minorHAnsi" w:hAnsiTheme="minorHAnsi"/>
          <w:color w:val="auto"/>
        </w:rPr>
        <w:t xml:space="preserve">2020 : </w:t>
      </w:r>
      <w:r>
        <w:rPr>
          <w:rFonts w:asciiTheme="minorHAnsi" w:hAnsiTheme="minorHAnsi"/>
          <w:color w:val="auto"/>
        </w:rPr>
        <w:tab/>
      </w:r>
      <w:r>
        <w:rPr>
          <w:rFonts w:asciiTheme="minorHAnsi" w:hAnsiTheme="minorHAnsi"/>
          <w:color w:val="auto"/>
        </w:rPr>
        <w:tab/>
      </w:r>
      <w:r w:rsidRPr="00E05B86">
        <w:rPr>
          <w:rFonts w:asciiTheme="minorHAnsi" w:hAnsiTheme="minorHAnsi"/>
          <w:color w:val="auto"/>
        </w:rPr>
        <w:t>PEDR</w:t>
      </w:r>
    </w:p>
    <w:p w:rsidR="00FB1AB6" w:rsidRDefault="00FB1AB6" w:rsidP="00FB1AB6">
      <w:pPr>
        <w:ind w:firstLine="60"/>
        <w:rPr>
          <w:rFonts w:asciiTheme="minorHAnsi" w:hAnsiTheme="minorHAnsi"/>
          <w:color w:val="auto"/>
        </w:rPr>
      </w:pPr>
      <w:r w:rsidRPr="005623DC">
        <w:rPr>
          <w:rFonts w:asciiTheme="minorHAnsi" w:hAnsiTheme="minorHAnsi"/>
          <w:color w:val="auto"/>
        </w:rPr>
        <w:t>2012 et 2017</w:t>
      </w:r>
      <w:r>
        <w:rPr>
          <w:rFonts w:asciiTheme="minorHAnsi" w:hAnsiTheme="minorHAnsi"/>
          <w:color w:val="auto"/>
        </w:rPr>
        <w:t> :</w:t>
      </w:r>
      <w:r w:rsidRPr="005623DC">
        <w:rPr>
          <w:rFonts w:asciiTheme="minorHAnsi" w:hAnsiTheme="minorHAnsi"/>
          <w:color w:val="auto"/>
        </w:rPr>
        <w:tab/>
      </w:r>
      <w:r w:rsidRPr="00FB1AB6">
        <w:rPr>
          <w:rFonts w:asciiTheme="minorHAnsi" w:hAnsiTheme="minorHAnsi"/>
          <w:bCs/>
          <w:color w:val="auto"/>
        </w:rPr>
        <w:t>Qualifications PR CNU</w:t>
      </w:r>
      <w:r w:rsidRPr="005623DC">
        <w:rPr>
          <w:rFonts w:asciiTheme="minorHAnsi" w:hAnsiTheme="minorHAnsi"/>
          <w:color w:val="auto"/>
        </w:rPr>
        <w:t xml:space="preserve"> </w:t>
      </w:r>
    </w:p>
    <w:p w:rsidR="00FB1AB6" w:rsidRPr="005623DC" w:rsidRDefault="00FB1AB6" w:rsidP="00FB1AB6">
      <w:pPr>
        <w:ind w:firstLine="60"/>
        <w:rPr>
          <w:rFonts w:asciiTheme="minorHAnsi" w:hAnsiTheme="minorHAnsi"/>
          <w:color w:val="auto"/>
        </w:rPr>
      </w:pPr>
    </w:p>
    <w:p w:rsidR="00FB1AB6" w:rsidRDefault="00FB1AB6" w:rsidP="00FB1AB6">
      <w:pPr>
        <w:ind w:left="1410" w:hanging="1350"/>
        <w:rPr>
          <w:rFonts w:asciiTheme="minorHAnsi" w:hAnsiTheme="minorHAnsi"/>
          <w:color w:val="000000"/>
        </w:rPr>
      </w:pPr>
      <w:r w:rsidRPr="005623DC">
        <w:rPr>
          <w:rFonts w:asciiTheme="minorHAnsi" w:hAnsiTheme="minorHAnsi"/>
          <w:b/>
          <w:color w:val="000000"/>
        </w:rPr>
        <w:t>2011 :</w:t>
      </w:r>
      <w:r w:rsidRPr="005623DC">
        <w:rPr>
          <w:rFonts w:asciiTheme="minorHAnsi" w:hAnsiTheme="minorHAnsi"/>
          <w:b/>
          <w:color w:val="000000"/>
        </w:rPr>
        <w:tab/>
      </w:r>
      <w:r w:rsidRPr="005623DC">
        <w:rPr>
          <w:rFonts w:asciiTheme="minorHAnsi" w:hAnsiTheme="minorHAnsi"/>
          <w:b/>
          <w:color w:val="000000"/>
        </w:rPr>
        <w:tab/>
        <w:t>HDR : « Vies, cultures et sociétés en temps de guerre au XVIe siècle et au premier XVIIe siècle, France-Dauphiné-</w:t>
      </w:r>
      <w:r w:rsidRPr="005623DC">
        <w:rPr>
          <w:rFonts w:asciiTheme="minorHAnsi" w:hAnsiTheme="minorHAnsi"/>
          <w:color w:val="000000"/>
        </w:rPr>
        <w:t xml:space="preserve">Savoie-Piémont », Paris IV-Sorbonne. </w:t>
      </w:r>
      <w:r>
        <w:rPr>
          <w:rFonts w:asciiTheme="minorHAnsi" w:hAnsiTheme="minorHAnsi"/>
          <w:color w:val="000000"/>
        </w:rPr>
        <w:t xml:space="preserve">06/12/11. </w:t>
      </w:r>
      <w:r w:rsidRPr="005623DC">
        <w:rPr>
          <w:rFonts w:asciiTheme="minorHAnsi" w:hAnsiTheme="minorHAnsi"/>
          <w:color w:val="000000"/>
        </w:rPr>
        <w:t>Garant Denis Crouzet.</w:t>
      </w:r>
    </w:p>
    <w:p w:rsidR="00FB1AB6" w:rsidRDefault="00FB1AB6" w:rsidP="00FB1AB6">
      <w:pPr>
        <w:ind w:left="1410" w:hanging="1350"/>
        <w:rPr>
          <w:rFonts w:asciiTheme="minorHAnsi" w:hAnsiTheme="minorHAnsi"/>
          <w:color w:val="000000"/>
        </w:rPr>
      </w:pPr>
    </w:p>
    <w:p w:rsidR="00FB1AB6" w:rsidRPr="005623DC" w:rsidRDefault="00FB1AB6" w:rsidP="00FB1AB6">
      <w:pPr>
        <w:rPr>
          <w:rFonts w:asciiTheme="minorHAnsi" w:hAnsiTheme="minorHAnsi"/>
          <w:color w:val="000000"/>
        </w:rPr>
      </w:pPr>
      <w:r w:rsidRPr="006A57FE">
        <w:rPr>
          <w:rFonts w:asciiTheme="minorHAnsi" w:hAnsiTheme="minorHAnsi"/>
          <w:color w:val="000000"/>
        </w:rPr>
        <w:t>2006</w:t>
      </w:r>
      <w:r>
        <w:rPr>
          <w:rFonts w:asciiTheme="minorHAnsi" w:hAnsiTheme="minorHAnsi"/>
          <w:b/>
          <w:color w:val="000000"/>
        </w:rPr>
        <w:t>-</w:t>
      </w:r>
      <w:r>
        <w:rPr>
          <w:rFonts w:asciiTheme="minorHAnsi" w:hAnsiTheme="minorHAnsi"/>
          <w:color w:val="000000"/>
        </w:rPr>
        <w:t xml:space="preserve">2007 : </w:t>
      </w:r>
      <w:r>
        <w:rPr>
          <w:rFonts w:asciiTheme="minorHAnsi" w:hAnsiTheme="minorHAnsi"/>
          <w:color w:val="000000"/>
        </w:rPr>
        <w:tab/>
        <w:t>Crédit Temps Recherche 1 semestre</w:t>
      </w:r>
    </w:p>
    <w:p w:rsidR="00FB1AB6" w:rsidRDefault="00FB1AB6" w:rsidP="00FB1AB6">
      <w:pPr>
        <w:ind w:left="1410" w:hanging="1410"/>
        <w:rPr>
          <w:rFonts w:asciiTheme="minorHAnsi" w:hAnsiTheme="minorHAnsi"/>
          <w:color w:val="000000"/>
        </w:rPr>
      </w:pPr>
      <w:r w:rsidRPr="005623DC">
        <w:rPr>
          <w:rFonts w:asciiTheme="minorHAnsi" w:hAnsiTheme="minorHAnsi"/>
          <w:color w:val="000000"/>
        </w:rPr>
        <w:t>2001-2011</w:t>
      </w:r>
      <w:r>
        <w:rPr>
          <w:rFonts w:asciiTheme="minorHAnsi" w:hAnsiTheme="minorHAnsi"/>
          <w:color w:val="000000"/>
        </w:rPr>
        <w:t xml:space="preserve"> </w:t>
      </w:r>
      <w:r w:rsidRPr="005623DC">
        <w:rPr>
          <w:rFonts w:asciiTheme="minorHAnsi" w:hAnsiTheme="minorHAnsi"/>
          <w:color w:val="000000"/>
        </w:rPr>
        <w:t xml:space="preserve">: </w:t>
      </w:r>
      <w:r w:rsidRPr="005623DC">
        <w:rPr>
          <w:rFonts w:asciiTheme="minorHAnsi" w:hAnsiTheme="minorHAnsi"/>
          <w:color w:val="000000"/>
        </w:rPr>
        <w:tab/>
      </w:r>
      <w:r w:rsidRPr="005623DC">
        <w:rPr>
          <w:rFonts w:asciiTheme="minorHAnsi" w:hAnsiTheme="minorHAnsi"/>
          <w:b/>
          <w:color w:val="000000"/>
        </w:rPr>
        <w:t>Maître de conférences</w:t>
      </w:r>
      <w:r w:rsidRPr="005623DC">
        <w:rPr>
          <w:rFonts w:asciiTheme="minorHAnsi" w:hAnsiTheme="minorHAnsi"/>
          <w:color w:val="000000"/>
        </w:rPr>
        <w:t xml:space="preserve"> en histoire moderne à l’université Pierre Mendès France, Grenoble 2. Membre du LARHRA-UMR 5190, équipe </w:t>
      </w:r>
      <w:r w:rsidRPr="005623DC">
        <w:rPr>
          <w:rFonts w:asciiTheme="minorHAnsi" w:hAnsiTheme="minorHAnsi"/>
          <w:i/>
          <w:color w:val="000000"/>
        </w:rPr>
        <w:t>Pouvoirs, villes et sociétés</w:t>
      </w:r>
      <w:r w:rsidRPr="005623DC">
        <w:rPr>
          <w:rFonts w:asciiTheme="minorHAnsi" w:hAnsiTheme="minorHAnsi"/>
          <w:color w:val="000000"/>
        </w:rPr>
        <w:t>.</w:t>
      </w:r>
    </w:p>
    <w:p w:rsidR="00FB1AB6" w:rsidRPr="005623DC" w:rsidRDefault="00FB1AB6" w:rsidP="00FB1AB6">
      <w:pPr>
        <w:ind w:left="1410" w:hanging="1410"/>
        <w:rPr>
          <w:rFonts w:asciiTheme="minorHAnsi" w:hAnsiTheme="minorHAnsi"/>
          <w:color w:val="000000"/>
        </w:rPr>
      </w:pPr>
    </w:p>
    <w:p w:rsidR="00FB1AB6" w:rsidRDefault="00FB1AB6" w:rsidP="00FB1AB6">
      <w:pPr>
        <w:ind w:left="1410" w:hanging="1410"/>
        <w:rPr>
          <w:rFonts w:asciiTheme="minorHAnsi" w:hAnsiTheme="minorHAnsi"/>
          <w:color w:val="000000"/>
        </w:rPr>
      </w:pPr>
      <w:r w:rsidRPr="005623DC">
        <w:rPr>
          <w:rFonts w:asciiTheme="minorHAnsi" w:hAnsiTheme="minorHAnsi"/>
          <w:b/>
          <w:color w:val="000000"/>
        </w:rPr>
        <w:t>2000</w:t>
      </w:r>
      <w:r w:rsidRPr="005623DC">
        <w:rPr>
          <w:rFonts w:asciiTheme="minorHAnsi" w:hAnsiTheme="minorHAnsi"/>
          <w:color w:val="000000"/>
        </w:rPr>
        <w:t xml:space="preserve"> : </w:t>
      </w:r>
      <w:r w:rsidRPr="005623DC">
        <w:rPr>
          <w:rFonts w:asciiTheme="minorHAnsi" w:hAnsiTheme="minorHAnsi"/>
          <w:color w:val="000000"/>
        </w:rPr>
        <w:tab/>
      </w:r>
      <w:r w:rsidRPr="005623DC">
        <w:rPr>
          <w:rFonts w:asciiTheme="minorHAnsi" w:hAnsiTheme="minorHAnsi"/>
          <w:b/>
          <w:color w:val="000000"/>
        </w:rPr>
        <w:tab/>
      </w:r>
      <w:r>
        <w:rPr>
          <w:rFonts w:asciiTheme="minorHAnsi" w:hAnsiTheme="minorHAnsi"/>
          <w:b/>
          <w:color w:val="000000"/>
        </w:rPr>
        <w:t xml:space="preserve">Doctorat : </w:t>
      </w:r>
      <w:r w:rsidRPr="005623DC">
        <w:rPr>
          <w:rFonts w:asciiTheme="minorHAnsi" w:hAnsiTheme="minorHAnsi"/>
          <w:b/>
          <w:color w:val="000000"/>
        </w:rPr>
        <w:t>Soutenance de thèse</w:t>
      </w:r>
      <w:r w:rsidRPr="005623DC">
        <w:rPr>
          <w:rFonts w:asciiTheme="minorHAnsi" w:hAnsiTheme="minorHAnsi"/>
          <w:color w:val="000000"/>
        </w:rPr>
        <w:t xml:space="preserve"> </w:t>
      </w:r>
      <w:r w:rsidRPr="005623DC">
        <w:rPr>
          <w:rFonts w:asciiTheme="minorHAnsi" w:hAnsiTheme="minorHAnsi"/>
          <w:b/>
          <w:color w:val="000000"/>
        </w:rPr>
        <w:t>de doctorat</w:t>
      </w:r>
      <w:r w:rsidRPr="005623DC">
        <w:rPr>
          <w:rFonts w:asciiTheme="minorHAnsi" w:hAnsiTheme="minorHAnsi"/>
          <w:color w:val="000000"/>
        </w:rPr>
        <w:t xml:space="preserve"> : « Grenoble au temps de la Ligue : étude politique, sociale et religieuse d’une cité en crise », Grenoble 2, sous la direction de René Favier.</w:t>
      </w:r>
    </w:p>
    <w:p w:rsidR="00FB1AB6" w:rsidRPr="005623DC" w:rsidRDefault="00FB1AB6" w:rsidP="00FB1AB6">
      <w:pPr>
        <w:ind w:left="1410" w:hanging="1410"/>
        <w:rPr>
          <w:rFonts w:asciiTheme="minorHAnsi" w:hAnsiTheme="minorHAnsi"/>
          <w:color w:val="000000"/>
        </w:rPr>
      </w:pPr>
    </w:p>
    <w:p w:rsidR="00FB1AB6" w:rsidRPr="005623DC" w:rsidRDefault="00FB1AB6" w:rsidP="00FB1AB6">
      <w:pPr>
        <w:ind w:left="1410" w:hanging="1410"/>
        <w:rPr>
          <w:rFonts w:asciiTheme="minorHAnsi" w:hAnsiTheme="minorHAnsi"/>
          <w:color w:val="000000"/>
        </w:rPr>
      </w:pPr>
      <w:r w:rsidRPr="005623DC">
        <w:rPr>
          <w:rFonts w:asciiTheme="minorHAnsi" w:hAnsiTheme="minorHAnsi"/>
          <w:color w:val="000000"/>
        </w:rPr>
        <w:t xml:space="preserve">1997-2001 : </w:t>
      </w:r>
      <w:r w:rsidRPr="005623DC">
        <w:rPr>
          <w:rFonts w:asciiTheme="minorHAnsi" w:hAnsiTheme="minorHAnsi"/>
          <w:color w:val="000000"/>
        </w:rPr>
        <w:tab/>
      </w:r>
      <w:proofErr w:type="spellStart"/>
      <w:r w:rsidRPr="005623DC">
        <w:rPr>
          <w:rFonts w:asciiTheme="minorHAnsi" w:hAnsiTheme="minorHAnsi"/>
          <w:color w:val="000000"/>
        </w:rPr>
        <w:t>Ater</w:t>
      </w:r>
      <w:proofErr w:type="spellEnd"/>
      <w:r w:rsidRPr="005623DC">
        <w:rPr>
          <w:rFonts w:asciiTheme="minorHAnsi" w:hAnsiTheme="minorHAnsi"/>
          <w:color w:val="000000"/>
        </w:rPr>
        <w:t xml:space="preserve"> à l’université UPMF Grenoble 2</w:t>
      </w:r>
    </w:p>
    <w:p w:rsidR="00FB1AB6" w:rsidRPr="005623DC" w:rsidRDefault="00FB1AB6" w:rsidP="00FB1AB6">
      <w:pPr>
        <w:ind w:left="1410" w:hanging="1410"/>
        <w:rPr>
          <w:rFonts w:asciiTheme="minorHAnsi" w:hAnsiTheme="minorHAnsi"/>
          <w:color w:val="000000"/>
        </w:rPr>
      </w:pPr>
      <w:r w:rsidRPr="005623DC">
        <w:rPr>
          <w:rFonts w:asciiTheme="minorHAnsi" w:hAnsiTheme="minorHAnsi"/>
          <w:color w:val="000000"/>
        </w:rPr>
        <w:t xml:space="preserve">1993-1997 : </w:t>
      </w:r>
      <w:r w:rsidRPr="005623DC">
        <w:rPr>
          <w:rFonts w:asciiTheme="minorHAnsi" w:hAnsiTheme="minorHAnsi"/>
          <w:color w:val="000000"/>
        </w:rPr>
        <w:tab/>
      </w:r>
      <w:r w:rsidRPr="005623DC">
        <w:rPr>
          <w:rFonts w:asciiTheme="minorHAnsi" w:hAnsiTheme="minorHAnsi"/>
          <w:b/>
          <w:color w:val="000000"/>
        </w:rPr>
        <w:t xml:space="preserve">Enseignant du secondaire, </w:t>
      </w:r>
      <w:r w:rsidRPr="005623DC">
        <w:rPr>
          <w:rFonts w:asciiTheme="minorHAnsi" w:hAnsiTheme="minorHAnsi"/>
          <w:color w:val="000000"/>
          <w:lang w:val="de-DE"/>
        </w:rPr>
        <w:t xml:space="preserve">Stage au </w:t>
      </w:r>
      <w:proofErr w:type="spellStart"/>
      <w:r w:rsidRPr="005623DC">
        <w:rPr>
          <w:rFonts w:asciiTheme="minorHAnsi" w:hAnsiTheme="minorHAnsi"/>
          <w:color w:val="000000"/>
          <w:lang w:val="de-DE"/>
        </w:rPr>
        <w:t>lycée</w:t>
      </w:r>
      <w:proofErr w:type="spellEnd"/>
      <w:r w:rsidRPr="005623DC">
        <w:rPr>
          <w:rFonts w:asciiTheme="minorHAnsi" w:hAnsiTheme="minorHAnsi"/>
          <w:color w:val="000000"/>
          <w:lang w:val="de-DE"/>
        </w:rPr>
        <w:t xml:space="preserve"> international Stendhal à Grenoble,</w:t>
      </w:r>
      <w:r w:rsidRPr="005623DC">
        <w:rPr>
          <w:rFonts w:asciiTheme="minorHAnsi" w:hAnsiTheme="minorHAnsi"/>
          <w:color w:val="000000"/>
        </w:rPr>
        <w:t xml:space="preserve"> lycée</w:t>
      </w:r>
      <w:r w:rsidRPr="005623DC">
        <w:rPr>
          <w:rFonts w:asciiTheme="minorHAnsi" w:hAnsiTheme="minorHAnsi"/>
          <w:b/>
          <w:color w:val="000000"/>
        </w:rPr>
        <w:t xml:space="preserve"> </w:t>
      </w:r>
      <w:r w:rsidRPr="005623DC">
        <w:rPr>
          <w:rFonts w:asciiTheme="minorHAnsi" w:hAnsiTheme="minorHAnsi"/>
          <w:color w:val="000000"/>
        </w:rPr>
        <w:t>général et technique de Pont-de-Chéruy (38) ZEP ; chargé de cours à l’université Grenoble 2.</w:t>
      </w:r>
    </w:p>
    <w:p w:rsidR="00FB1AB6" w:rsidRPr="005623DC" w:rsidRDefault="00FB1AB6" w:rsidP="00FB1AB6">
      <w:pPr>
        <w:ind w:left="1410" w:hanging="1410"/>
        <w:rPr>
          <w:rFonts w:asciiTheme="minorHAnsi" w:hAnsiTheme="minorHAnsi"/>
          <w:color w:val="000000"/>
        </w:rPr>
      </w:pPr>
      <w:r w:rsidRPr="005623DC">
        <w:rPr>
          <w:rFonts w:asciiTheme="minorHAnsi" w:hAnsiTheme="minorHAnsi"/>
          <w:color w:val="000000"/>
        </w:rPr>
        <w:t xml:space="preserve">1994 : </w:t>
      </w:r>
      <w:r w:rsidRPr="005623DC">
        <w:rPr>
          <w:rFonts w:asciiTheme="minorHAnsi" w:hAnsiTheme="minorHAnsi"/>
          <w:color w:val="000000"/>
        </w:rPr>
        <w:tab/>
      </w:r>
      <w:r w:rsidRPr="005623DC">
        <w:rPr>
          <w:rFonts w:asciiTheme="minorHAnsi" w:hAnsiTheme="minorHAnsi"/>
          <w:color w:val="000000"/>
        </w:rPr>
        <w:tab/>
        <w:t>DEA</w:t>
      </w:r>
      <w:r>
        <w:rPr>
          <w:rFonts w:asciiTheme="minorHAnsi" w:hAnsiTheme="minorHAnsi"/>
          <w:color w:val="000000"/>
        </w:rPr>
        <w:t xml:space="preserve"> d’histoire</w:t>
      </w:r>
      <w:r w:rsidRPr="005623DC">
        <w:rPr>
          <w:rFonts w:asciiTheme="minorHAnsi" w:hAnsiTheme="minorHAnsi"/>
          <w:color w:val="000000"/>
        </w:rPr>
        <w:t>, Lyon 3 : « Le miracle au XVIIe siècle » sous la direction de Denis Crouzet.</w:t>
      </w:r>
    </w:p>
    <w:p w:rsidR="00FB1AB6" w:rsidRPr="005623DC" w:rsidRDefault="00FB1AB6" w:rsidP="00FB1AB6">
      <w:pPr>
        <w:ind w:left="1410" w:hanging="1410"/>
        <w:rPr>
          <w:rFonts w:asciiTheme="minorHAnsi" w:hAnsiTheme="minorHAnsi"/>
          <w:color w:val="000000"/>
        </w:rPr>
      </w:pPr>
      <w:r w:rsidRPr="005623DC">
        <w:rPr>
          <w:rFonts w:asciiTheme="minorHAnsi" w:hAnsiTheme="minorHAnsi"/>
          <w:color w:val="000000"/>
        </w:rPr>
        <w:t xml:space="preserve">1992-1993 : </w:t>
      </w:r>
      <w:r w:rsidRPr="005623DC">
        <w:rPr>
          <w:rFonts w:asciiTheme="minorHAnsi" w:hAnsiTheme="minorHAnsi"/>
          <w:color w:val="000000"/>
        </w:rPr>
        <w:tab/>
        <w:t>Service militaire,</w:t>
      </w:r>
      <w:r>
        <w:rPr>
          <w:rFonts w:asciiTheme="minorHAnsi" w:hAnsiTheme="minorHAnsi"/>
          <w:color w:val="000000"/>
        </w:rPr>
        <w:t xml:space="preserve"> compagnie de combat,</w:t>
      </w:r>
      <w:r w:rsidRPr="005623DC">
        <w:rPr>
          <w:rFonts w:asciiTheme="minorHAnsi" w:hAnsiTheme="minorHAnsi"/>
          <w:color w:val="000000"/>
        </w:rPr>
        <w:t xml:space="preserve"> 6</w:t>
      </w:r>
      <w:r w:rsidRPr="005623DC">
        <w:rPr>
          <w:rFonts w:asciiTheme="minorHAnsi" w:hAnsiTheme="minorHAnsi"/>
          <w:color w:val="000000"/>
          <w:vertAlign w:val="superscript"/>
        </w:rPr>
        <w:t>ème</w:t>
      </w:r>
      <w:r w:rsidRPr="005623DC">
        <w:rPr>
          <w:rFonts w:asciiTheme="minorHAnsi" w:hAnsiTheme="minorHAnsi"/>
          <w:color w:val="000000"/>
        </w:rPr>
        <w:t xml:space="preserve"> BCA, Varces (38)</w:t>
      </w:r>
      <w:r>
        <w:rPr>
          <w:rFonts w:asciiTheme="minorHAnsi" w:hAnsiTheme="minorHAnsi"/>
          <w:color w:val="000000"/>
        </w:rPr>
        <w:t xml:space="preserve"> / Militaire du contingent détaché en lycée et collège/Accueil de SDF au Secours catholique</w:t>
      </w:r>
      <w:r w:rsidRPr="005623DC">
        <w:rPr>
          <w:rFonts w:asciiTheme="minorHAnsi" w:hAnsiTheme="minorHAnsi"/>
          <w:color w:val="000000"/>
        </w:rPr>
        <w:t>.</w:t>
      </w:r>
    </w:p>
    <w:p w:rsidR="00FB1AB6" w:rsidRDefault="00FB1AB6" w:rsidP="00FB1AB6">
      <w:pPr>
        <w:ind w:left="1410" w:hanging="1410"/>
        <w:rPr>
          <w:rFonts w:asciiTheme="minorHAnsi" w:hAnsiTheme="minorHAnsi"/>
          <w:b/>
          <w:color w:val="000000"/>
        </w:rPr>
      </w:pPr>
      <w:r w:rsidRPr="005623DC">
        <w:rPr>
          <w:rFonts w:asciiTheme="minorHAnsi" w:hAnsiTheme="minorHAnsi"/>
          <w:b/>
          <w:color w:val="000000"/>
        </w:rPr>
        <w:t>1992</w:t>
      </w:r>
      <w:r w:rsidRPr="005623DC">
        <w:rPr>
          <w:rFonts w:asciiTheme="minorHAnsi" w:hAnsiTheme="minorHAnsi"/>
          <w:color w:val="000000"/>
        </w:rPr>
        <w:t xml:space="preserve"> : </w:t>
      </w:r>
      <w:r w:rsidRPr="005623DC">
        <w:rPr>
          <w:rFonts w:asciiTheme="minorHAnsi" w:hAnsiTheme="minorHAnsi"/>
          <w:color w:val="000000"/>
        </w:rPr>
        <w:tab/>
      </w:r>
      <w:r w:rsidRPr="005623DC">
        <w:rPr>
          <w:rFonts w:asciiTheme="minorHAnsi" w:hAnsiTheme="minorHAnsi"/>
          <w:color w:val="000000"/>
        </w:rPr>
        <w:tab/>
      </w:r>
      <w:r w:rsidRPr="005623DC">
        <w:rPr>
          <w:rFonts w:asciiTheme="minorHAnsi" w:hAnsiTheme="minorHAnsi"/>
          <w:b/>
          <w:color w:val="000000"/>
        </w:rPr>
        <w:t>Agrégation</w:t>
      </w:r>
      <w:r>
        <w:rPr>
          <w:rFonts w:asciiTheme="minorHAnsi" w:hAnsiTheme="minorHAnsi"/>
          <w:b/>
          <w:color w:val="000000"/>
        </w:rPr>
        <w:t xml:space="preserve"> d’histoire et capes d’histoire-</w:t>
      </w:r>
      <w:r w:rsidRPr="005623DC">
        <w:rPr>
          <w:rFonts w:asciiTheme="minorHAnsi" w:hAnsiTheme="minorHAnsi"/>
          <w:b/>
          <w:color w:val="000000"/>
        </w:rPr>
        <w:t>géographie.</w:t>
      </w:r>
    </w:p>
    <w:p w:rsidR="00FB1AB6" w:rsidRPr="005623DC" w:rsidRDefault="00FB1AB6" w:rsidP="00FB1AB6">
      <w:pPr>
        <w:ind w:left="1410" w:hanging="1410"/>
        <w:rPr>
          <w:rFonts w:asciiTheme="minorHAnsi" w:hAnsiTheme="minorHAnsi"/>
          <w:color w:val="000000"/>
        </w:rPr>
      </w:pPr>
      <w:r>
        <w:rPr>
          <w:rFonts w:asciiTheme="minorHAnsi" w:hAnsiTheme="minorHAnsi"/>
          <w:color w:val="000000"/>
        </w:rPr>
        <w:t>1990-</w:t>
      </w:r>
      <w:r w:rsidRPr="005623DC">
        <w:rPr>
          <w:rFonts w:asciiTheme="minorHAnsi" w:hAnsiTheme="minorHAnsi"/>
          <w:color w:val="000000"/>
        </w:rPr>
        <w:t>1991</w:t>
      </w:r>
      <w:r>
        <w:rPr>
          <w:rFonts w:asciiTheme="minorHAnsi" w:hAnsiTheme="minorHAnsi"/>
          <w:color w:val="000000"/>
        </w:rPr>
        <w:t> :</w:t>
      </w:r>
      <w:r>
        <w:rPr>
          <w:rFonts w:asciiTheme="minorHAnsi" w:hAnsiTheme="minorHAnsi"/>
          <w:color w:val="000000"/>
        </w:rPr>
        <w:tab/>
        <w:t>Maîtrise d’histoire : « Conversions et christianisation en Inde au XIX</w:t>
      </w:r>
      <w:r w:rsidRPr="00AB45AB">
        <w:rPr>
          <w:rFonts w:asciiTheme="minorHAnsi" w:hAnsiTheme="minorHAnsi"/>
          <w:color w:val="000000"/>
          <w:vertAlign w:val="superscript"/>
        </w:rPr>
        <w:t>e</w:t>
      </w:r>
      <w:r>
        <w:rPr>
          <w:rFonts w:asciiTheme="minorHAnsi" w:hAnsiTheme="minorHAnsi"/>
          <w:color w:val="000000"/>
        </w:rPr>
        <w:t xml:space="preserve"> siècle : la fondation de la mission savoyarde de </w:t>
      </w:r>
      <w:proofErr w:type="spellStart"/>
      <w:r>
        <w:rPr>
          <w:rFonts w:asciiTheme="minorHAnsi" w:hAnsiTheme="minorHAnsi"/>
          <w:color w:val="000000"/>
        </w:rPr>
        <w:t>Vizagapatam</w:t>
      </w:r>
      <w:proofErr w:type="spellEnd"/>
      <w:r>
        <w:rPr>
          <w:rFonts w:asciiTheme="minorHAnsi" w:hAnsiTheme="minorHAnsi"/>
          <w:color w:val="000000"/>
        </w:rPr>
        <w:t xml:space="preserve"> v.1845-v.1890. »</w:t>
      </w:r>
    </w:p>
    <w:p w:rsidR="00FB1AB6" w:rsidRPr="005623DC" w:rsidRDefault="00FB1AB6" w:rsidP="00FB1AB6">
      <w:pPr>
        <w:ind w:left="1410" w:hanging="1410"/>
        <w:rPr>
          <w:rFonts w:asciiTheme="minorHAnsi" w:hAnsiTheme="minorHAnsi"/>
          <w:color w:val="000000"/>
        </w:rPr>
      </w:pPr>
      <w:r w:rsidRPr="005623DC">
        <w:rPr>
          <w:rFonts w:asciiTheme="minorHAnsi" w:hAnsiTheme="minorHAnsi"/>
          <w:color w:val="000000"/>
        </w:rPr>
        <w:t xml:space="preserve">1987-1991 : </w:t>
      </w:r>
      <w:r w:rsidRPr="005623DC">
        <w:rPr>
          <w:rFonts w:asciiTheme="minorHAnsi" w:hAnsiTheme="minorHAnsi"/>
          <w:color w:val="000000"/>
        </w:rPr>
        <w:tab/>
      </w:r>
      <w:r>
        <w:rPr>
          <w:rFonts w:asciiTheme="minorHAnsi" w:hAnsiTheme="minorHAnsi"/>
          <w:color w:val="000000"/>
        </w:rPr>
        <w:t>L</w:t>
      </w:r>
      <w:r w:rsidRPr="005623DC">
        <w:rPr>
          <w:rFonts w:asciiTheme="minorHAnsi" w:hAnsiTheme="minorHAnsi"/>
          <w:color w:val="000000"/>
        </w:rPr>
        <w:t>icence d’histoire</w:t>
      </w:r>
      <w:r>
        <w:rPr>
          <w:rFonts w:asciiTheme="minorHAnsi" w:hAnsiTheme="minorHAnsi"/>
          <w:color w:val="000000"/>
        </w:rPr>
        <w:t xml:space="preserve"> &amp; d</w:t>
      </w:r>
      <w:r w:rsidRPr="005623DC">
        <w:rPr>
          <w:rFonts w:asciiTheme="minorHAnsi" w:hAnsiTheme="minorHAnsi"/>
          <w:color w:val="000000"/>
        </w:rPr>
        <w:t>eug de géographie à l’</w:t>
      </w:r>
      <w:r>
        <w:rPr>
          <w:rFonts w:asciiTheme="minorHAnsi" w:hAnsiTheme="minorHAnsi"/>
          <w:color w:val="000000"/>
        </w:rPr>
        <w:t>U</w:t>
      </w:r>
      <w:r w:rsidRPr="005623DC">
        <w:rPr>
          <w:rFonts w:asciiTheme="minorHAnsi" w:hAnsiTheme="minorHAnsi"/>
          <w:color w:val="000000"/>
        </w:rPr>
        <w:t>niversité Jean Moulin, Lyon 3.</w:t>
      </w:r>
    </w:p>
    <w:p w:rsidR="00FB1AB6" w:rsidRDefault="00FB1AB6" w:rsidP="00FB1AB6">
      <w:pPr>
        <w:ind w:left="1410" w:hanging="1410"/>
        <w:rPr>
          <w:rFonts w:asciiTheme="minorHAnsi" w:hAnsiTheme="minorHAnsi"/>
          <w:color w:val="000000"/>
        </w:rPr>
      </w:pPr>
      <w:r w:rsidRPr="005623DC">
        <w:rPr>
          <w:rFonts w:asciiTheme="minorHAnsi" w:hAnsiTheme="minorHAnsi"/>
          <w:color w:val="000000"/>
        </w:rPr>
        <w:t xml:space="preserve">1987 : </w:t>
      </w:r>
      <w:r w:rsidRPr="005623DC">
        <w:rPr>
          <w:rFonts w:asciiTheme="minorHAnsi" w:hAnsiTheme="minorHAnsi"/>
          <w:color w:val="000000"/>
        </w:rPr>
        <w:tab/>
      </w:r>
      <w:r w:rsidRPr="005623DC">
        <w:rPr>
          <w:rFonts w:asciiTheme="minorHAnsi" w:hAnsiTheme="minorHAnsi"/>
          <w:color w:val="000000"/>
        </w:rPr>
        <w:tab/>
        <w:t>Baccalauréat, lycée Berthollet, Annecy (74).</w:t>
      </w:r>
    </w:p>
    <w:p w:rsidR="00FB1AB6" w:rsidRDefault="00FB1AB6" w:rsidP="00FB1AB6">
      <w:pPr>
        <w:ind w:left="1410" w:hanging="1410"/>
        <w:rPr>
          <w:rFonts w:asciiTheme="minorHAnsi" w:hAnsiTheme="minorHAnsi"/>
          <w:color w:val="000000"/>
        </w:rPr>
      </w:pPr>
    </w:p>
    <w:p w:rsidR="00FB1AB6" w:rsidRPr="005623DC" w:rsidRDefault="00FB1AB6" w:rsidP="00FB1AB6">
      <w:pPr>
        <w:ind w:left="1410" w:hanging="1410"/>
        <w:rPr>
          <w:rFonts w:asciiTheme="minorHAnsi" w:hAnsiTheme="minorHAnsi"/>
          <w:color w:val="000000"/>
        </w:rPr>
      </w:pPr>
    </w:p>
    <w:p w:rsidR="00FB1AB6" w:rsidRPr="005623DC" w:rsidRDefault="00FB1AB6" w:rsidP="00FB1AB6">
      <w:pPr>
        <w:jc w:val="both"/>
        <w:rPr>
          <w:rFonts w:asciiTheme="minorHAnsi" w:hAnsiTheme="minorHAnsi"/>
          <w:color w:val="000000"/>
        </w:rPr>
      </w:pPr>
      <w:r w:rsidRPr="005623DC">
        <w:rPr>
          <w:rFonts w:asciiTheme="minorHAnsi" w:hAnsiTheme="minorHAnsi"/>
          <w:b/>
          <w:color w:val="002060"/>
        </w:rPr>
        <w:sym w:font="Wingdings" w:char="F046"/>
      </w:r>
      <w:r>
        <w:rPr>
          <w:rFonts w:asciiTheme="minorHAnsi" w:hAnsiTheme="minorHAnsi"/>
          <w:b/>
          <w:color w:val="002060"/>
        </w:rPr>
        <w:t xml:space="preserve"> </w:t>
      </w:r>
      <w:r w:rsidRPr="005623DC">
        <w:rPr>
          <w:rFonts w:asciiTheme="minorHAnsi" w:hAnsiTheme="minorHAnsi"/>
          <w:b/>
          <w:color w:val="002060"/>
        </w:rPr>
        <w:t>Formations professionnelles suivies</w:t>
      </w:r>
      <w:r>
        <w:rPr>
          <w:rFonts w:asciiTheme="minorHAnsi" w:hAnsiTheme="minorHAnsi"/>
          <w:b/>
          <w:color w:val="002060"/>
        </w:rPr>
        <w:t xml:space="preserve"> </w:t>
      </w:r>
      <w:r w:rsidRPr="005623DC">
        <w:rPr>
          <w:rFonts w:asciiTheme="minorHAnsi" w:hAnsiTheme="minorHAnsi"/>
          <w:color w:val="000000"/>
        </w:rPr>
        <w:t xml:space="preserve">: anglais, </w:t>
      </w:r>
      <w:r>
        <w:rPr>
          <w:rFonts w:asciiTheme="minorHAnsi" w:hAnsiTheme="minorHAnsi"/>
          <w:color w:val="000000"/>
        </w:rPr>
        <w:t xml:space="preserve">Hal SHS, </w:t>
      </w:r>
      <w:r w:rsidRPr="005623DC">
        <w:rPr>
          <w:rFonts w:asciiTheme="minorHAnsi" w:hAnsiTheme="minorHAnsi"/>
          <w:color w:val="000000"/>
        </w:rPr>
        <w:t>corps-voix, handicap, premiers secours</w:t>
      </w:r>
      <w:r>
        <w:rPr>
          <w:rFonts w:asciiTheme="minorHAnsi" w:hAnsiTheme="minorHAnsi"/>
          <w:color w:val="000000"/>
        </w:rPr>
        <w:t>…</w:t>
      </w:r>
    </w:p>
    <w:p w:rsidR="008067B1" w:rsidRDefault="00FB1AB6" w:rsidP="00FB1AB6">
      <w:pPr>
        <w:spacing w:before="100" w:beforeAutospacing="1" w:after="100" w:afterAutospacing="1"/>
        <w:jc w:val="both"/>
      </w:pPr>
      <w:r w:rsidRPr="005623DC">
        <w:rPr>
          <w:rFonts w:asciiTheme="minorHAnsi" w:hAnsiTheme="minorHAnsi"/>
          <w:b/>
          <w:color w:val="002060"/>
        </w:rPr>
        <w:sym w:font="Wingdings" w:char="F046"/>
      </w:r>
      <w:r>
        <w:rPr>
          <w:rFonts w:asciiTheme="minorHAnsi" w:hAnsiTheme="minorHAnsi"/>
          <w:b/>
          <w:color w:val="002060"/>
        </w:rPr>
        <w:t xml:space="preserve"> Langues : </w:t>
      </w:r>
      <w:r w:rsidRPr="00D47ED3">
        <w:rPr>
          <w:rFonts w:asciiTheme="minorHAnsi" w:hAnsiTheme="minorHAnsi"/>
          <w:color w:val="002060"/>
        </w:rPr>
        <w:t>anglais (parlé et lu) ; italien (lu) ; francoprovençal (parlé et lu)</w:t>
      </w:r>
    </w:p>
    <w:sectPr w:rsidR="008067B1" w:rsidSect="00FB1AB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3F1FB4"/>
    <w:multiLevelType w:val="hybridMultilevel"/>
    <w:tmpl w:val="FD10DE0E"/>
    <w:lvl w:ilvl="0" w:tplc="17404B84">
      <w:start w:val="1"/>
      <w:numFmt w:val="bullet"/>
      <w:lvlText w:val=""/>
      <w:lvlJc w:val="left"/>
      <w:pPr>
        <w:ind w:left="851" w:hanging="142"/>
      </w:pPr>
      <w:rPr>
        <w:rFonts w:ascii="Wingdings" w:hAnsi="Wingdings" w:hint="default"/>
        <w:color w:val="auto"/>
        <w:lang w:val="fr-FR"/>
      </w:rPr>
    </w:lvl>
    <w:lvl w:ilvl="1" w:tplc="040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" w15:restartNumberingAfterBreak="0">
    <w:nsid w:val="2DB65AF9"/>
    <w:multiLevelType w:val="hybridMultilevel"/>
    <w:tmpl w:val="2A322840"/>
    <w:lvl w:ilvl="0" w:tplc="A8F2B6E4">
      <w:start w:val="1"/>
      <w:numFmt w:val="bullet"/>
      <w:lvlText w:val=""/>
      <w:lvlJc w:val="left"/>
      <w:pPr>
        <w:ind w:left="1635" w:hanging="360"/>
      </w:pPr>
      <w:rPr>
        <w:rFonts w:ascii="Wingdings" w:hAnsi="Wingdings" w:hint="default"/>
        <w:color w:val="002060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047486734">
    <w:abstractNumId w:val="0"/>
  </w:num>
  <w:num w:numId="2" w16cid:durableId="49369131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1AB6"/>
    <w:rsid w:val="001576F7"/>
    <w:rsid w:val="002954B3"/>
    <w:rsid w:val="002B525B"/>
    <w:rsid w:val="0032213B"/>
    <w:rsid w:val="00642D66"/>
    <w:rsid w:val="008067B1"/>
    <w:rsid w:val="00FB1A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97883A"/>
  <w15:chartTrackingRefBased/>
  <w15:docId w15:val="{7A067AF7-DD78-40DA-A3E3-BC6FF5B442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B1AB6"/>
    <w:pPr>
      <w:spacing w:line="240" w:lineRule="auto"/>
      <w:jc w:val="left"/>
    </w:pPr>
    <w:rPr>
      <w:rFonts w:ascii="Times New Roman" w:eastAsia="Times New Roman" w:hAnsi="Times New Roman" w:cs="Times New Roman"/>
      <w:color w:val="0000FF"/>
      <w:kern w:val="0"/>
      <w:lang w:eastAsia="fr-FR"/>
      <w14:ligatures w14:val="none"/>
    </w:rPr>
  </w:style>
  <w:style w:type="paragraph" w:styleId="Titre1">
    <w:name w:val="heading 1"/>
    <w:basedOn w:val="Normal"/>
    <w:next w:val="Normal"/>
    <w:link w:val="Titre1Car"/>
    <w:uiPriority w:val="9"/>
    <w:qFormat/>
    <w:rsid w:val="00FB1AB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FB1AB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FB1AB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FB1AB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FB1AB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FB1AB6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FB1AB6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FB1AB6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FB1AB6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FB1AB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FB1AB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FB1AB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FB1AB6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FB1AB6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FB1AB6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FB1AB6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FB1AB6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FB1AB6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FB1AB6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FB1AB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FB1AB6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FB1AB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FB1AB6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FB1AB6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FB1AB6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FB1AB6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FB1AB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FB1AB6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FB1AB6"/>
    <w:rPr>
      <w:b/>
      <w:bCs/>
      <w:smallCaps/>
      <w:color w:val="0F4761" w:themeColor="accent1" w:themeShade="BF"/>
      <w:spacing w:val="5"/>
    </w:rPr>
  </w:style>
  <w:style w:type="character" w:styleId="Lienhypertexte">
    <w:name w:val="Hyperlink"/>
    <w:rsid w:val="00FB1AB6"/>
    <w:rPr>
      <w:color w:val="0033CC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larhra.fr/member/sga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tephane.gal@univ-grenoble-alpes.fr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831</Words>
  <Characters>4573</Characters>
  <Application>Microsoft Office Word</Application>
  <DocSecurity>0</DocSecurity>
  <Lines>38</Lines>
  <Paragraphs>10</Paragraphs>
  <ScaleCrop>false</ScaleCrop>
  <Company/>
  <LinksUpToDate>false</LinksUpToDate>
  <CharactersWithSpaces>5394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Stéphane GAL</dc:creator>
  <cp:keywords/>
  <dc:description/>
  <cp:lastModifiedBy>Stéphane GAL</cp:lastModifiedBy>
  <cp:revision>3</cp:revision>
  <dcterms:created xsi:type="dcterms:W3CDTF">2025-10-09T14:37:00Z</dcterms:created>
  <dcterms:modified xsi:type="dcterms:W3CDTF">2025-10-09T14:42:00Z</dcterms:modified>
</cp:coreProperties>
</file>